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DF3" w:rsidRDefault="008B4DF3" w:rsidP="008B4DF3">
      <w:pPr>
        <w:contextualSpacing/>
        <w:jc w:val="center"/>
        <w:rPr>
          <w:b/>
          <w:sz w:val="44"/>
          <w:szCs w:val="44"/>
          <w:lang w:val="es-ES_tradnl"/>
        </w:rPr>
      </w:pPr>
      <w:r>
        <w:rPr>
          <w:b/>
          <w:sz w:val="44"/>
          <w:szCs w:val="44"/>
          <w:lang w:val="es-ES_tradnl"/>
        </w:rPr>
        <w:t>LOS DERECHOS HUMANOS</w:t>
      </w:r>
    </w:p>
    <w:p w:rsidR="008B4DF3" w:rsidRDefault="008B4DF3" w:rsidP="008B4DF3">
      <w:pPr>
        <w:contextualSpacing/>
        <w:jc w:val="center"/>
        <w:rPr>
          <w:b/>
          <w:sz w:val="28"/>
          <w:szCs w:val="28"/>
          <w:lang w:val="es-ES_tradnl"/>
        </w:rPr>
      </w:pPr>
    </w:p>
    <w:p w:rsidR="008B4DF3" w:rsidRPr="00264212" w:rsidRDefault="008B4DF3" w:rsidP="008B4DF3">
      <w:pPr>
        <w:contextualSpacing/>
        <w:jc w:val="center"/>
        <w:rPr>
          <w:b/>
          <w:sz w:val="28"/>
          <w:szCs w:val="28"/>
          <w:lang w:val="es-ES_tradnl"/>
        </w:rPr>
      </w:pPr>
      <w:r w:rsidRPr="00264212">
        <w:rPr>
          <w:b/>
          <w:sz w:val="28"/>
          <w:szCs w:val="28"/>
          <w:lang w:val="es-ES_tradnl"/>
        </w:rPr>
        <w:t xml:space="preserve">“El secreto de la paz está en el respeto de los derechos humanos” </w:t>
      </w:r>
      <w:r>
        <w:rPr>
          <w:b/>
          <w:sz w:val="28"/>
          <w:szCs w:val="28"/>
          <w:lang w:val="es-ES_tradnl"/>
        </w:rPr>
        <w:t>Juan Pablo II</w:t>
      </w:r>
    </w:p>
    <w:p w:rsidR="008B4DF3" w:rsidRDefault="008B4DF3" w:rsidP="008B4DF3">
      <w:pPr>
        <w:contextualSpacing/>
        <w:jc w:val="center"/>
        <w:rPr>
          <w:b/>
          <w:lang w:val="es-ES_tradnl"/>
        </w:rPr>
      </w:pPr>
      <w:proofErr w:type="spellStart"/>
      <w:r>
        <w:rPr>
          <w:b/>
          <w:lang w:val="es-ES_tradnl"/>
        </w:rPr>
        <w:t>Tiffany</w:t>
      </w:r>
      <w:proofErr w:type="spellEnd"/>
      <w:r>
        <w:rPr>
          <w:b/>
          <w:lang w:val="es-ES_tradnl"/>
        </w:rPr>
        <w:t xml:space="preserve"> </w:t>
      </w:r>
      <w:proofErr w:type="spellStart"/>
      <w:r>
        <w:rPr>
          <w:b/>
          <w:lang w:val="es-ES_tradnl"/>
        </w:rPr>
        <w:t>Saborido</w:t>
      </w:r>
      <w:proofErr w:type="spellEnd"/>
    </w:p>
    <w:p w:rsidR="008B4DF3" w:rsidRDefault="008B4DF3" w:rsidP="008B4DF3">
      <w:pPr>
        <w:contextualSpacing/>
        <w:jc w:val="center"/>
        <w:rPr>
          <w:b/>
          <w:lang w:val="es-ES_tradnl"/>
        </w:rPr>
      </w:pPr>
      <w:proofErr w:type="spellStart"/>
      <w:r>
        <w:rPr>
          <w:b/>
          <w:lang w:val="es-ES_tradnl"/>
        </w:rPr>
        <w:t>Susan</w:t>
      </w:r>
      <w:proofErr w:type="spellEnd"/>
      <w:r>
        <w:rPr>
          <w:b/>
          <w:lang w:val="es-ES_tradnl"/>
        </w:rPr>
        <w:t xml:space="preserve"> </w:t>
      </w:r>
      <w:proofErr w:type="spellStart"/>
      <w:r>
        <w:rPr>
          <w:b/>
          <w:lang w:val="es-ES_tradnl"/>
        </w:rPr>
        <w:t>Menand</w:t>
      </w:r>
      <w:proofErr w:type="spellEnd"/>
    </w:p>
    <w:p w:rsidR="008B4DF3" w:rsidRDefault="008B4DF3" w:rsidP="008B4DF3">
      <w:pPr>
        <w:contextualSpacing/>
        <w:jc w:val="center"/>
        <w:rPr>
          <w:b/>
          <w:lang w:val="es-ES_tradnl"/>
        </w:rPr>
      </w:pPr>
      <w:r>
        <w:rPr>
          <w:b/>
          <w:lang w:val="es-ES_tradnl"/>
        </w:rPr>
        <w:t xml:space="preserve">Charlotte </w:t>
      </w:r>
      <w:proofErr w:type="spellStart"/>
      <w:r>
        <w:rPr>
          <w:b/>
          <w:lang w:val="es-ES_tradnl"/>
        </w:rPr>
        <w:t>Hancock</w:t>
      </w:r>
      <w:proofErr w:type="spellEnd"/>
    </w:p>
    <w:p w:rsidR="008B4DF3" w:rsidRDefault="008B4DF3" w:rsidP="008B4DF3">
      <w:pPr>
        <w:contextualSpacing/>
        <w:jc w:val="center"/>
        <w:rPr>
          <w:b/>
          <w:lang w:val="es-ES_tradnl"/>
        </w:rPr>
      </w:pPr>
      <w:proofErr w:type="spellStart"/>
      <w:r>
        <w:rPr>
          <w:b/>
          <w:lang w:val="es-ES_tradnl"/>
        </w:rPr>
        <w:t>Mahe</w:t>
      </w:r>
      <w:proofErr w:type="spellEnd"/>
      <w:r>
        <w:rPr>
          <w:b/>
          <w:lang w:val="es-ES_tradnl"/>
        </w:rPr>
        <w:t xml:space="preserve"> Van </w:t>
      </w:r>
      <w:proofErr w:type="spellStart"/>
      <w:r>
        <w:rPr>
          <w:b/>
          <w:lang w:val="es-ES_tradnl"/>
        </w:rPr>
        <w:t>Dyck</w:t>
      </w:r>
      <w:proofErr w:type="spellEnd"/>
      <w:r>
        <w:rPr>
          <w:b/>
          <w:lang w:val="es-ES_tradnl"/>
        </w:rPr>
        <w:t xml:space="preserve"> </w:t>
      </w:r>
    </w:p>
    <w:p w:rsidR="008B4DF3" w:rsidRDefault="008B4DF3" w:rsidP="008B4DF3">
      <w:pPr>
        <w:contextualSpacing/>
        <w:rPr>
          <w:b/>
          <w:sz w:val="28"/>
          <w:szCs w:val="28"/>
          <w:lang w:val="es-ES_tradnl"/>
        </w:rPr>
      </w:pPr>
      <w:r>
        <w:rPr>
          <w:b/>
          <w:sz w:val="28"/>
          <w:szCs w:val="28"/>
          <w:lang w:val="es-ES_tradnl"/>
        </w:rPr>
        <w:tab/>
      </w:r>
      <w:r>
        <w:rPr>
          <w:b/>
          <w:sz w:val="28"/>
          <w:szCs w:val="28"/>
          <w:lang w:val="es-ES_tradnl"/>
        </w:rPr>
        <w:tab/>
      </w:r>
      <w:r>
        <w:rPr>
          <w:b/>
          <w:sz w:val="28"/>
          <w:szCs w:val="28"/>
          <w:lang w:val="es-ES_tradnl"/>
        </w:rPr>
        <w:tab/>
      </w:r>
      <w:r>
        <w:rPr>
          <w:b/>
          <w:sz w:val="28"/>
          <w:szCs w:val="28"/>
          <w:lang w:val="es-ES_tradnl"/>
        </w:rPr>
        <w:tab/>
      </w:r>
      <w:r>
        <w:rPr>
          <w:b/>
          <w:sz w:val="28"/>
          <w:szCs w:val="28"/>
          <w:lang w:val="es-ES_tradnl"/>
        </w:rPr>
        <w:tab/>
      </w:r>
      <w:r>
        <w:rPr>
          <w:b/>
          <w:sz w:val="28"/>
          <w:szCs w:val="28"/>
          <w:lang w:val="es-ES_tradnl"/>
        </w:rPr>
        <w:tab/>
      </w:r>
    </w:p>
    <w:p w:rsidR="008B4DF3" w:rsidRPr="008B4DF3" w:rsidRDefault="008B4DF3" w:rsidP="008B4DF3">
      <w:pPr>
        <w:jc w:val="center"/>
        <w:rPr>
          <w:b/>
          <w:sz w:val="48"/>
          <w:szCs w:val="48"/>
          <w:lang w:val="es-ES_tradnl"/>
        </w:rPr>
      </w:pPr>
      <w:proofErr w:type="gramStart"/>
      <w:r w:rsidRPr="008B4DF3">
        <w:rPr>
          <w:b/>
          <w:sz w:val="48"/>
          <w:szCs w:val="48"/>
          <w:lang w:val="es-ES_tradnl"/>
        </w:rPr>
        <w:t>1.Introducción</w:t>
      </w:r>
      <w:proofErr w:type="gramEnd"/>
      <w:r w:rsidRPr="008B4DF3">
        <w:rPr>
          <w:b/>
          <w:sz w:val="48"/>
          <w:szCs w:val="48"/>
          <w:lang w:val="es-ES_tradnl"/>
        </w:rPr>
        <w:t xml:space="preserve"> </w:t>
      </w:r>
    </w:p>
    <w:p w:rsidR="008B4DF3" w:rsidRPr="008B4DF3" w:rsidRDefault="008B4DF3" w:rsidP="008B4DF3">
      <w:pPr>
        <w:jc w:val="center"/>
        <w:rPr>
          <w:b/>
          <w:sz w:val="56"/>
          <w:szCs w:val="56"/>
          <w:u w:val="single"/>
          <w:lang w:val="es-ES_tradnl"/>
        </w:rPr>
      </w:pPr>
    </w:p>
    <w:p w:rsidR="008B4DF3" w:rsidRPr="00B71CF5" w:rsidRDefault="008B4DF3" w:rsidP="008B4DF3">
      <w:pPr>
        <w:rPr>
          <w:b/>
          <w:u w:val="single"/>
          <w:lang w:val="es-ES_tradnl"/>
        </w:rPr>
      </w:pPr>
      <w:r w:rsidRPr="00B71CF5">
        <w:rPr>
          <w:b/>
          <w:lang w:val="es-ES_tradnl"/>
        </w:rPr>
        <w:t xml:space="preserve">1.1 Pregunta: ¿Qué palabras vienen a la mente cuando piensas en LOS DERECHOS HUMANOS? </w:t>
      </w:r>
      <w:r w:rsidRPr="00B71CF5">
        <w:rPr>
          <w:b/>
          <w:u w:val="single"/>
          <w:lang w:val="es-ES_tradnl"/>
        </w:rPr>
        <w:t xml:space="preserve"> </w:t>
      </w:r>
    </w:p>
    <w:p w:rsidR="008B4DF3" w:rsidRDefault="008B4DF3" w:rsidP="008B4DF3">
      <w:pPr>
        <w:contextualSpacing/>
        <w:rPr>
          <w:b/>
          <w:lang w:val="es-ES_tradnl"/>
        </w:rPr>
      </w:pPr>
      <w:r w:rsidRPr="006A078A">
        <w:rPr>
          <w:b/>
          <w:noProof/>
          <w:lang w:val="es-ES_tradnl" w:eastAsia="zh-TW"/>
        </w:rPr>
        <w:pict>
          <v:shapetype id="_x0000_t202" coordsize="21600,21600" o:spt="202" path="m,l,21600r21600,l21600,xe">
            <v:stroke joinstyle="miter"/>
            <v:path gradientshapeok="t" o:connecttype="rect"/>
          </v:shapetype>
          <v:shape id="_x0000_s1026" type="#_x0000_t202" style="position:absolute;margin-left:0;margin-top:0;width:384.95pt;height:191.25pt;z-index:251658240;mso-position-horizontal:center;mso-width-relative:margin;mso-height-relative:margin">
            <v:textbox>
              <w:txbxContent>
                <w:p w:rsidR="00F52284" w:rsidRDefault="00F52284" w:rsidP="008B4DF3">
                  <w:r>
                    <w:t xml:space="preserve">LOS DERECHOS HUMANOS: </w:t>
                  </w:r>
                </w:p>
                <w:p w:rsidR="00F52284" w:rsidRDefault="00F52284" w:rsidP="008B4DF3"/>
                <w:p w:rsidR="00F52284" w:rsidRDefault="00F52284" w:rsidP="008B4DF3"/>
                <w:p w:rsidR="00F52284" w:rsidRDefault="00F52284" w:rsidP="008B4DF3"/>
                <w:p w:rsidR="00F52284" w:rsidRDefault="00F52284" w:rsidP="008B4DF3"/>
                <w:p w:rsidR="00F52284" w:rsidRDefault="00F52284" w:rsidP="008B4DF3"/>
              </w:txbxContent>
            </v:textbox>
          </v:shape>
        </w:pict>
      </w:r>
      <w:r>
        <w:rPr>
          <w:b/>
          <w:lang w:val="es-ES_tradnl"/>
        </w:rPr>
        <w:t xml:space="preserve">                     </w:t>
      </w: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Default="008B4DF3" w:rsidP="008B4DF3">
      <w:pPr>
        <w:contextualSpacing/>
        <w:rPr>
          <w:b/>
          <w:lang w:val="es-ES_tradnl"/>
        </w:rPr>
      </w:pPr>
    </w:p>
    <w:p w:rsidR="008B4DF3" w:rsidRPr="00264212" w:rsidRDefault="008B4DF3" w:rsidP="008B4DF3">
      <w:pPr>
        <w:rPr>
          <w:b/>
          <w:lang w:val="es-ES_tradnl"/>
        </w:rPr>
      </w:pPr>
      <w:r w:rsidRPr="00264212">
        <w:rPr>
          <w:b/>
          <w:lang w:val="es-ES_tradnl"/>
        </w:rPr>
        <w:t xml:space="preserve">1.2 </w:t>
      </w:r>
      <w:hyperlink r:id="rId6" w:history="1">
        <w:r w:rsidRPr="00264212">
          <w:rPr>
            <w:rStyle w:val="Hyperlink"/>
            <w:b/>
            <w:lang w:val="es-ES_tradnl"/>
          </w:rPr>
          <w:t>Video: Derechos humanos</w:t>
        </w:r>
      </w:hyperlink>
    </w:p>
    <w:p w:rsidR="008B4DF3" w:rsidRPr="00264212" w:rsidRDefault="008B4DF3" w:rsidP="008B4DF3">
      <w:pPr>
        <w:rPr>
          <w:b/>
          <w:lang w:val="es-ES_tradnl"/>
        </w:rPr>
      </w:pPr>
      <w:r w:rsidRPr="00264212">
        <w:rPr>
          <w:b/>
          <w:lang w:val="es-ES_tradnl"/>
        </w:rPr>
        <w:t xml:space="preserve">1.3 Pueden trabajar en grupos de 3 para contestar a las siguientes preguntas. </w:t>
      </w:r>
    </w:p>
    <w:p w:rsidR="008B4DF3" w:rsidRPr="00264212" w:rsidRDefault="008B4DF3" w:rsidP="008B4DF3">
      <w:pPr>
        <w:pStyle w:val="ListParagraph"/>
        <w:numPr>
          <w:ilvl w:val="0"/>
          <w:numId w:val="4"/>
        </w:numPr>
        <w:spacing w:line="240" w:lineRule="auto"/>
        <w:rPr>
          <w:b/>
          <w:sz w:val="24"/>
          <w:szCs w:val="24"/>
          <w:lang w:val="es-ES_tradnl"/>
        </w:rPr>
      </w:pPr>
      <w:r w:rsidRPr="00264212">
        <w:rPr>
          <w:b/>
          <w:sz w:val="24"/>
          <w:szCs w:val="24"/>
          <w:lang w:val="es-ES_tradnl"/>
        </w:rPr>
        <w:t>¿Qué significa “los derechos humanos”?</w:t>
      </w:r>
    </w:p>
    <w:p w:rsidR="008B4DF3" w:rsidRPr="00264212" w:rsidRDefault="008B4DF3" w:rsidP="008B4DF3">
      <w:pPr>
        <w:pStyle w:val="ListParagraph"/>
        <w:numPr>
          <w:ilvl w:val="0"/>
          <w:numId w:val="4"/>
        </w:numPr>
        <w:spacing w:line="240" w:lineRule="auto"/>
        <w:rPr>
          <w:b/>
          <w:sz w:val="24"/>
          <w:szCs w:val="24"/>
          <w:lang w:val="es-ES_tradnl"/>
        </w:rPr>
      </w:pPr>
      <w:r w:rsidRPr="00264212">
        <w:rPr>
          <w:b/>
          <w:sz w:val="24"/>
          <w:szCs w:val="24"/>
          <w:lang w:val="es-ES_tradnl"/>
        </w:rPr>
        <w:t>¿Uno siempre tiene derecho a los derechos humanos?</w:t>
      </w:r>
    </w:p>
    <w:p w:rsidR="008B4DF3" w:rsidRPr="00264212" w:rsidRDefault="008B4DF3" w:rsidP="008B4DF3">
      <w:pPr>
        <w:pStyle w:val="ListParagraph"/>
        <w:numPr>
          <w:ilvl w:val="0"/>
          <w:numId w:val="4"/>
        </w:numPr>
        <w:spacing w:line="240" w:lineRule="auto"/>
        <w:rPr>
          <w:b/>
          <w:sz w:val="24"/>
          <w:szCs w:val="24"/>
          <w:lang w:val="es-ES_tradnl"/>
        </w:rPr>
      </w:pPr>
      <w:r w:rsidRPr="00264212">
        <w:rPr>
          <w:b/>
          <w:sz w:val="24"/>
          <w:szCs w:val="24"/>
          <w:lang w:val="es-ES_tradnl"/>
        </w:rPr>
        <w:t xml:space="preserve">¿Has visto o puedes pensar en una experiencia personal en que los derechos de un individuo no han sido respectado? Explica. </w:t>
      </w:r>
    </w:p>
    <w:p w:rsidR="008B4DF3" w:rsidRDefault="008B4DF3" w:rsidP="008B4DF3">
      <w:pPr>
        <w:rPr>
          <w:b/>
          <w:lang w:val="es-ES_tradnl"/>
        </w:rPr>
      </w:pPr>
      <w:r w:rsidRPr="00264212">
        <w:rPr>
          <w:b/>
          <w:lang w:val="es-ES_tradnl"/>
        </w:rPr>
        <w:t xml:space="preserve">1.4 En los grupos, hagan una lista de palabras que necesitan para expresarse sobre el tema.  Haremos una lista con toda la clase con el vocabulario que encontramos.  </w:t>
      </w:r>
    </w:p>
    <w:p w:rsidR="008B4DF3" w:rsidRDefault="008B4DF3" w:rsidP="008B4DF3">
      <w:pPr>
        <w:ind w:left="1440"/>
        <w:rPr>
          <w:b/>
          <w:lang w:val="es-ES_tradnl"/>
        </w:rPr>
      </w:pPr>
    </w:p>
    <w:p w:rsidR="008B4DF3" w:rsidRDefault="008B4DF3" w:rsidP="008B4DF3">
      <w:pPr>
        <w:rPr>
          <w:b/>
          <w:lang w:val="es-ES_tradnl"/>
        </w:rPr>
      </w:pPr>
    </w:p>
    <w:p w:rsidR="008B4DF3" w:rsidRDefault="008B4DF3" w:rsidP="008B4DF3">
      <w:pPr>
        <w:pStyle w:val="NormalWeb"/>
        <w:rPr>
          <w:rFonts w:asciiTheme="minorHAnsi" w:hAnsiTheme="minorHAnsi"/>
          <w:b/>
          <w:lang w:val="es-ES_tradnl"/>
        </w:rPr>
      </w:pPr>
    </w:p>
    <w:p w:rsidR="008B4DF3" w:rsidRPr="007E0981" w:rsidRDefault="008B4DF3" w:rsidP="008B4DF3">
      <w:pPr>
        <w:pStyle w:val="NormalWeb"/>
        <w:rPr>
          <w:rFonts w:asciiTheme="minorHAnsi" w:hAnsiTheme="minorHAnsi"/>
          <w:b/>
          <w:lang w:val="es-ES_tradnl"/>
        </w:rPr>
      </w:pPr>
      <w:r w:rsidRPr="007E0981">
        <w:rPr>
          <w:rFonts w:asciiTheme="minorHAnsi" w:hAnsiTheme="minorHAnsi"/>
          <w:b/>
          <w:lang w:val="es-ES_tradnl"/>
        </w:rPr>
        <w:lastRenderedPageBreak/>
        <w:t>1.5 Lean la historia de la Declaración Universal de los Derechos Humanos y sus artículos. Después</w:t>
      </w:r>
      <w:r>
        <w:rPr>
          <w:rFonts w:asciiTheme="minorHAnsi" w:hAnsiTheme="minorHAnsi"/>
          <w:b/>
          <w:lang w:val="es-ES_tradnl"/>
        </w:rPr>
        <w:t xml:space="preserve">.  Después vamos a compartir </w:t>
      </w:r>
      <w:proofErr w:type="gramStart"/>
      <w:r>
        <w:rPr>
          <w:rFonts w:asciiTheme="minorHAnsi" w:hAnsiTheme="minorHAnsi"/>
          <w:b/>
          <w:lang w:val="es-ES_tradnl"/>
        </w:rPr>
        <w:t>nuestros</w:t>
      </w:r>
      <w:proofErr w:type="gramEnd"/>
      <w:r>
        <w:rPr>
          <w:rFonts w:asciiTheme="minorHAnsi" w:hAnsiTheme="minorHAnsi"/>
          <w:b/>
          <w:lang w:val="es-ES_tradnl"/>
        </w:rPr>
        <w:t xml:space="preserve"> reacciones. </w:t>
      </w:r>
    </w:p>
    <w:p w:rsidR="008B4DF3" w:rsidRDefault="008B4DF3" w:rsidP="008B4DF3">
      <w:pPr>
        <w:pStyle w:val="NormalWeb"/>
        <w:contextualSpacing/>
        <w:rPr>
          <w:rFonts w:asciiTheme="minorHAnsi" w:hAnsiTheme="minorHAnsi" w:cs="Arial"/>
          <w:sz w:val="20"/>
          <w:szCs w:val="20"/>
          <w:lang w:val="es-ES_tradnl"/>
        </w:rPr>
      </w:pPr>
      <w:r w:rsidRPr="007E0981">
        <w:rPr>
          <w:rFonts w:asciiTheme="minorHAnsi" w:hAnsiTheme="minorHAnsi" w:cs="Arial"/>
          <w:sz w:val="20"/>
          <w:szCs w:val="20"/>
          <w:lang w:val="es-ES_tradnl"/>
        </w:rPr>
        <w:t xml:space="preserve">La adopción de la Declaración Universal de los Derechos Humanos en 1948 " fue la primera ocasión en que las comunidades </w:t>
      </w:r>
      <w:proofErr w:type="spellStart"/>
      <w:r w:rsidRPr="007E0981">
        <w:rPr>
          <w:rFonts w:asciiTheme="minorHAnsi" w:hAnsiTheme="minorHAnsi" w:cs="Arial"/>
          <w:sz w:val="20"/>
          <w:szCs w:val="20"/>
          <w:lang w:val="es-ES_tradnl"/>
        </w:rPr>
        <w:t>orgranizadas</w:t>
      </w:r>
      <w:proofErr w:type="spellEnd"/>
      <w:r w:rsidRPr="007E0981">
        <w:rPr>
          <w:rFonts w:asciiTheme="minorHAnsi" w:hAnsiTheme="minorHAnsi" w:cs="Arial"/>
          <w:sz w:val="20"/>
          <w:szCs w:val="20"/>
          <w:lang w:val="es-ES_tradnl"/>
        </w:rPr>
        <w:t xml:space="preserve"> de </w:t>
      </w:r>
      <w:proofErr w:type="gramStart"/>
      <w:r w:rsidRPr="007E0981">
        <w:rPr>
          <w:rFonts w:asciiTheme="minorHAnsi" w:hAnsiTheme="minorHAnsi" w:cs="Arial"/>
          <w:sz w:val="20"/>
          <w:szCs w:val="20"/>
          <w:lang w:val="es-ES_tradnl"/>
        </w:rPr>
        <w:t>Naciones ….</w:t>
      </w:r>
      <w:proofErr w:type="gramEnd"/>
      <w:r w:rsidRPr="007E0981">
        <w:rPr>
          <w:rFonts w:asciiTheme="minorHAnsi" w:hAnsiTheme="minorHAnsi" w:cs="Arial"/>
          <w:sz w:val="20"/>
          <w:szCs w:val="20"/>
          <w:lang w:val="es-ES_tradnl"/>
        </w:rPr>
        <w:t xml:space="preserve"> </w:t>
      </w:r>
      <w:proofErr w:type="gramStart"/>
      <w:r w:rsidRPr="007E0981">
        <w:rPr>
          <w:rFonts w:asciiTheme="minorHAnsi" w:hAnsiTheme="minorHAnsi" w:cs="Arial"/>
          <w:sz w:val="20"/>
          <w:szCs w:val="20"/>
          <w:lang w:val="es-ES_tradnl"/>
        </w:rPr>
        <w:t>realizaron</w:t>
      </w:r>
      <w:proofErr w:type="gramEnd"/>
      <w:r w:rsidRPr="007E0981">
        <w:rPr>
          <w:rFonts w:asciiTheme="minorHAnsi" w:hAnsiTheme="minorHAnsi" w:cs="Arial"/>
          <w:sz w:val="20"/>
          <w:szCs w:val="20"/>
          <w:lang w:val="es-ES_tradnl"/>
        </w:rPr>
        <w:t xml:space="preserve"> una Declaración de de derechos humanos y libertades fundamentales...."</w:t>
      </w:r>
    </w:p>
    <w:p w:rsidR="008B4DF3" w:rsidRPr="007E0981" w:rsidRDefault="008B4DF3" w:rsidP="008B4DF3">
      <w:pPr>
        <w:pStyle w:val="NormalWeb"/>
        <w:contextualSpacing/>
        <w:rPr>
          <w:rFonts w:asciiTheme="minorHAnsi" w:hAnsiTheme="minorHAnsi" w:cs="Arial"/>
          <w:sz w:val="20"/>
          <w:szCs w:val="20"/>
          <w:lang w:val="es-ES_tradnl"/>
        </w:rPr>
      </w:pPr>
    </w:p>
    <w:p w:rsidR="008B4DF3" w:rsidRPr="007E0981" w:rsidRDefault="008B4DF3" w:rsidP="008B4DF3">
      <w:pPr>
        <w:pStyle w:val="NormalWeb"/>
        <w:contextualSpacing/>
        <w:rPr>
          <w:rFonts w:asciiTheme="minorHAnsi" w:hAnsiTheme="minorHAnsi" w:cs="Arial"/>
          <w:sz w:val="20"/>
          <w:szCs w:val="20"/>
          <w:lang w:val="es-ES_tradnl"/>
        </w:rPr>
      </w:pPr>
      <w:r w:rsidRPr="007E0981">
        <w:rPr>
          <w:rFonts w:asciiTheme="minorHAnsi" w:hAnsiTheme="minorHAnsi" w:cs="Arial"/>
          <w:sz w:val="20"/>
          <w:szCs w:val="20"/>
          <w:lang w:val="es-ES_tradnl"/>
        </w:rPr>
        <w:t>Dicho acto es concebido como un logro de todas los pueblos y naciones’ la Declaración Universal... se ha convertido es una medida que sirve para evaluar el grado de respeto hacia los estándares de derechos humanos..."</w:t>
      </w:r>
    </w:p>
    <w:p w:rsidR="008B4DF3" w:rsidRDefault="008B4DF3" w:rsidP="008B4DF3">
      <w:pPr>
        <w:pStyle w:val="NormalWeb"/>
        <w:contextualSpacing/>
        <w:rPr>
          <w:rFonts w:asciiTheme="minorHAnsi" w:hAnsiTheme="minorHAnsi" w:cs="Arial"/>
          <w:sz w:val="20"/>
          <w:szCs w:val="20"/>
          <w:lang w:val="es-ES_tradnl"/>
        </w:rPr>
      </w:pPr>
      <w:r w:rsidRPr="007E0981">
        <w:rPr>
          <w:rFonts w:asciiTheme="minorHAnsi" w:hAnsiTheme="minorHAnsi" w:cs="Arial"/>
          <w:sz w:val="20"/>
          <w:szCs w:val="20"/>
          <w:lang w:val="es-ES_tradnl"/>
        </w:rPr>
        <w:t xml:space="preserve">Durante la proclamación de Teherán, adoptada por la Conferencia Internacional de Derechos Humanos, en 1968, se llegó a la conclusión de que la Declaración </w:t>
      </w:r>
      <w:proofErr w:type="gramStart"/>
      <w:r w:rsidRPr="007E0981">
        <w:rPr>
          <w:rFonts w:asciiTheme="minorHAnsi" w:hAnsiTheme="minorHAnsi" w:cs="Arial"/>
          <w:sz w:val="20"/>
          <w:szCs w:val="20"/>
          <w:lang w:val="es-ES_tradnl"/>
        </w:rPr>
        <w:t>Universal ....</w:t>
      </w:r>
      <w:proofErr w:type="gramEnd"/>
      <w:r w:rsidRPr="007E0981">
        <w:rPr>
          <w:rFonts w:asciiTheme="minorHAnsi" w:hAnsiTheme="minorHAnsi" w:cs="Arial"/>
          <w:sz w:val="20"/>
          <w:szCs w:val="20"/>
          <w:lang w:val="es-ES_tradnl"/>
        </w:rPr>
        <w:t xml:space="preserve"> </w:t>
      </w:r>
      <w:proofErr w:type="gramStart"/>
      <w:r w:rsidRPr="007E0981">
        <w:rPr>
          <w:rFonts w:asciiTheme="minorHAnsi" w:hAnsiTheme="minorHAnsi" w:cs="Arial"/>
          <w:sz w:val="20"/>
          <w:szCs w:val="20"/>
          <w:lang w:val="es-ES_tradnl"/>
        </w:rPr>
        <w:t>manifiesta</w:t>
      </w:r>
      <w:proofErr w:type="gramEnd"/>
      <w:r w:rsidRPr="007E0981">
        <w:rPr>
          <w:rFonts w:asciiTheme="minorHAnsi" w:hAnsiTheme="minorHAnsi" w:cs="Arial"/>
          <w:sz w:val="20"/>
          <w:szCs w:val="20"/>
          <w:lang w:val="es-ES_tradnl"/>
        </w:rPr>
        <w:t xml:space="preserve"> un entendimiento común de los pueblos del mundo en todo lo concerniente a los derechos humanos inalienables e inviolables de todos los miembros de la familia humana y constituye una obligación para los miembros de la comunidad internacional.</w:t>
      </w:r>
    </w:p>
    <w:p w:rsidR="008B4DF3" w:rsidRPr="007E0981" w:rsidRDefault="008B4DF3" w:rsidP="008B4DF3">
      <w:pPr>
        <w:pStyle w:val="NormalWeb"/>
        <w:contextualSpacing/>
        <w:rPr>
          <w:rFonts w:asciiTheme="minorHAnsi" w:hAnsiTheme="minorHAnsi" w:cs="Arial"/>
          <w:sz w:val="20"/>
          <w:szCs w:val="20"/>
          <w:lang w:val="es-ES_tradnl"/>
        </w:rPr>
      </w:pPr>
    </w:p>
    <w:p w:rsidR="008B4DF3" w:rsidRDefault="008B4DF3" w:rsidP="008B4DF3">
      <w:pPr>
        <w:pStyle w:val="NormalWeb"/>
        <w:contextualSpacing/>
        <w:rPr>
          <w:rFonts w:asciiTheme="minorHAnsi" w:hAnsiTheme="minorHAnsi" w:cs="Arial"/>
          <w:sz w:val="20"/>
          <w:szCs w:val="20"/>
          <w:lang w:val="es-ES_tradnl"/>
        </w:rPr>
      </w:pPr>
      <w:r w:rsidRPr="007E0981">
        <w:rPr>
          <w:rFonts w:asciiTheme="minorHAnsi" w:hAnsiTheme="minorHAnsi" w:cs="Arial"/>
          <w:sz w:val="20"/>
          <w:szCs w:val="20"/>
          <w:lang w:val="es-ES_tradnl"/>
        </w:rPr>
        <w:t xml:space="preserve">La Declaración </w:t>
      </w:r>
      <w:proofErr w:type="spellStart"/>
      <w:r w:rsidRPr="007E0981">
        <w:rPr>
          <w:rFonts w:asciiTheme="minorHAnsi" w:hAnsiTheme="minorHAnsi" w:cs="Arial"/>
          <w:sz w:val="20"/>
          <w:szCs w:val="20"/>
          <w:lang w:val="es-ES_tradnl"/>
        </w:rPr>
        <w:t>esta</w:t>
      </w:r>
      <w:proofErr w:type="spellEnd"/>
      <w:r w:rsidRPr="007E0981">
        <w:rPr>
          <w:rFonts w:asciiTheme="minorHAnsi" w:hAnsiTheme="minorHAnsi" w:cs="Arial"/>
          <w:sz w:val="20"/>
          <w:szCs w:val="20"/>
          <w:lang w:val="es-ES_tradnl"/>
        </w:rPr>
        <w:t xml:space="preserve"> compuesta por 30 artículos que hablan tanto de los derechos civiles y políticos, como los </w:t>
      </w:r>
      <w:proofErr w:type="gramStart"/>
      <w:r w:rsidRPr="007E0981">
        <w:rPr>
          <w:rFonts w:asciiTheme="minorHAnsi" w:hAnsiTheme="minorHAnsi" w:cs="Arial"/>
          <w:sz w:val="20"/>
          <w:szCs w:val="20"/>
          <w:lang w:val="es-ES_tradnl"/>
        </w:rPr>
        <w:t>económicos ,</w:t>
      </w:r>
      <w:proofErr w:type="gramEnd"/>
      <w:r w:rsidRPr="007E0981">
        <w:rPr>
          <w:rFonts w:asciiTheme="minorHAnsi" w:hAnsiTheme="minorHAnsi" w:cs="Arial"/>
          <w:sz w:val="20"/>
          <w:szCs w:val="20"/>
          <w:lang w:val="es-ES_tradnl"/>
        </w:rPr>
        <w:t xml:space="preserve"> sociales y culturales; y que pertenecen a todas las personas, sin discriminación alguna.</w:t>
      </w:r>
    </w:p>
    <w:p w:rsidR="008B4DF3" w:rsidRPr="007E0981" w:rsidRDefault="008B4DF3" w:rsidP="008B4DF3">
      <w:pPr>
        <w:pStyle w:val="NormalWeb"/>
        <w:contextualSpacing/>
        <w:rPr>
          <w:rFonts w:asciiTheme="minorHAnsi" w:hAnsiTheme="minorHAnsi" w:cs="Arial"/>
          <w:sz w:val="20"/>
          <w:szCs w:val="20"/>
          <w:lang w:val="es-ES_tradnl"/>
        </w:rPr>
      </w:pPr>
    </w:p>
    <w:p w:rsidR="008B4DF3" w:rsidRDefault="008B4DF3" w:rsidP="008B4DF3">
      <w:pPr>
        <w:pStyle w:val="NormalWeb"/>
        <w:contextualSpacing/>
        <w:rPr>
          <w:rFonts w:asciiTheme="minorHAnsi" w:hAnsiTheme="minorHAnsi" w:cs="Arial"/>
          <w:sz w:val="20"/>
          <w:szCs w:val="20"/>
          <w:lang w:val="es-ES_tradnl"/>
        </w:rPr>
      </w:pPr>
      <w:r w:rsidRPr="007E0981">
        <w:rPr>
          <w:rFonts w:asciiTheme="minorHAnsi" w:hAnsiTheme="minorHAnsi" w:cs="Arial"/>
          <w:sz w:val="20"/>
          <w:szCs w:val="20"/>
          <w:lang w:val="es-ES_tradnl"/>
        </w:rPr>
        <w:t xml:space="preserve">Los derechos </w:t>
      </w:r>
      <w:proofErr w:type="gramStart"/>
      <w:r w:rsidRPr="007E0981">
        <w:rPr>
          <w:rFonts w:asciiTheme="minorHAnsi" w:hAnsiTheme="minorHAnsi" w:cs="Arial"/>
          <w:sz w:val="20"/>
          <w:szCs w:val="20"/>
          <w:lang w:val="es-ES_tradnl"/>
        </w:rPr>
        <w:t>económicos ,</w:t>
      </w:r>
      <w:proofErr w:type="gramEnd"/>
      <w:r w:rsidRPr="007E0981">
        <w:rPr>
          <w:rFonts w:asciiTheme="minorHAnsi" w:hAnsiTheme="minorHAnsi" w:cs="Arial"/>
          <w:sz w:val="20"/>
          <w:szCs w:val="20"/>
          <w:lang w:val="es-ES_tradnl"/>
        </w:rPr>
        <w:t xml:space="preserve"> sociales y culturales están establecidos en los Artículos 22 al 27 y son derechos que pertenecen a todo individuo como "miembros de la sociedad" " El Artículo 22 caracteriza a estos derechos como indispensables para la dignidad humana y libre desarrollo de la personalidad e indica que ellos serán obtenidos a través de los esfuerzos nacionales y cooperación internacional. A la vez, se refriere también a las limitaciones para su completo goce, el cual depende de los recursos del Estado."</w:t>
      </w:r>
    </w:p>
    <w:p w:rsidR="008B4DF3" w:rsidRPr="007E0981" w:rsidRDefault="008B4DF3" w:rsidP="008B4DF3">
      <w:pPr>
        <w:pStyle w:val="NormalWeb"/>
        <w:contextualSpacing/>
        <w:rPr>
          <w:rFonts w:asciiTheme="minorHAnsi" w:hAnsiTheme="minorHAnsi" w:cs="Arial"/>
          <w:sz w:val="20"/>
          <w:szCs w:val="20"/>
          <w:lang w:val="es-ES_tradnl"/>
        </w:rPr>
      </w:pPr>
      <w:r w:rsidRPr="007E0981">
        <w:rPr>
          <w:rFonts w:asciiTheme="minorHAnsi" w:hAnsiTheme="minorHAnsi" w:cs="Arial"/>
          <w:sz w:val="20"/>
          <w:szCs w:val="20"/>
          <w:lang w:val="es-ES_tradnl"/>
        </w:rPr>
        <w:br/>
        <w:t> </w:t>
      </w:r>
      <w:r w:rsidRPr="007E0981">
        <w:rPr>
          <w:rFonts w:asciiTheme="minorHAnsi" w:hAnsiTheme="minorHAnsi" w:cs="Arial"/>
          <w:i/>
          <w:iCs/>
          <w:sz w:val="20"/>
          <w:szCs w:val="20"/>
          <w:lang w:val="es-ES_tradnl"/>
        </w:rPr>
        <w:t>--Resumen de la Carta Internacional de Derechos, Hoja de Información # 2 Centro de las Naciones Unidas para los Derechos Humanos</w:t>
      </w:r>
    </w:p>
    <w:tbl>
      <w:tblPr>
        <w:tblW w:w="0" w:type="auto"/>
        <w:jc w:val="center"/>
        <w:tblCellSpacing w:w="15" w:type="dxa"/>
        <w:tblCellMar>
          <w:top w:w="15" w:type="dxa"/>
          <w:left w:w="15" w:type="dxa"/>
          <w:bottom w:w="15" w:type="dxa"/>
          <w:right w:w="15" w:type="dxa"/>
        </w:tblCellMar>
        <w:tblLook w:val="04A0"/>
      </w:tblPr>
      <w:tblGrid>
        <w:gridCol w:w="9450"/>
      </w:tblGrid>
      <w:tr w:rsidR="008B4DF3" w:rsidRPr="007E0981" w:rsidTr="00F52284">
        <w:trPr>
          <w:tblCellSpacing w:w="15" w:type="dxa"/>
          <w:jc w:val="center"/>
        </w:trPr>
        <w:tc>
          <w:tcPr>
            <w:tcW w:w="0" w:type="auto"/>
            <w:vAlign w:val="center"/>
            <w:hideMark/>
          </w:tcPr>
          <w:p w:rsidR="008B4DF3" w:rsidRPr="007E0981" w:rsidRDefault="008B4DF3" w:rsidP="008B4DF3">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Todos los seres humanos nacen libres e iguales en dignidad y derechos.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los derechos y libertades proclamados en esta Declaración, sin distinción alguna.</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w:t>
            </w:r>
            <w:r w:rsidRPr="007E0981">
              <w:rPr>
                <w:rFonts w:cs="Arial"/>
                <w:color w:val="000000"/>
                <w:sz w:val="20"/>
                <w:szCs w:val="20"/>
                <w:lang w:val="es-ES_tradnl"/>
              </w:rPr>
              <w:t xml:space="preserve"> </w:t>
            </w:r>
            <w:r w:rsidRPr="007E0981">
              <w:rPr>
                <w:rFonts w:cs="Arial"/>
                <w:b/>
                <w:bCs/>
                <w:color w:val="000000"/>
                <w:sz w:val="20"/>
                <w:szCs w:val="20"/>
                <w:lang w:val="es-ES_tradnl"/>
              </w:rPr>
              <w:t>3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Todo individuo tiene derecho a la vida, a la libertad y a la seguridad de su persona.</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4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Nadie estará sometido a esclavitud ni a servidumbre.</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5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Nadie será sometido a torturas ni a penas o tratos crueles, inhumanos o degradantes</w:t>
            </w:r>
            <w:proofErr w:type="gramStart"/>
            <w:r w:rsidRPr="007E0981">
              <w:rPr>
                <w:rFonts w:cs="Arial"/>
                <w:color w:val="000000"/>
                <w:sz w:val="20"/>
                <w:szCs w:val="20"/>
                <w:lang w:val="es-ES_tradnl"/>
              </w:rPr>
              <w:t>..</w:t>
            </w:r>
            <w:proofErr w:type="gramEnd"/>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6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Todo ser humano tiene derecho, en todas partes, al reconocimiento de su personalidad jurídica.</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7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Todos son iguales ante la ley y tienen, sin distinción, derecho a igual protección de la ley</w:t>
            </w:r>
            <w:proofErr w:type="gramStart"/>
            <w:r w:rsidRPr="007E0981">
              <w:rPr>
                <w:rFonts w:cs="Arial"/>
                <w:color w:val="000000"/>
                <w:sz w:val="20"/>
                <w:szCs w:val="20"/>
                <w:lang w:val="es-ES_tradnl"/>
              </w:rPr>
              <w:t>..</w:t>
            </w:r>
            <w:proofErr w:type="gramEnd"/>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8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un recurso efectivo, ante los tribunales nacionales competentes.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9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Nadie podrá ser arbitrariamente detenido, preso ni desterrado.</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10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en condiciones de plena igualdad, a ser oída públicamente y con justicia por un tribunal independiente e imparcial.</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11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acusada de delito tiene derecho a que se presuma su inocencia mientras no se pruebe su culpabilidad.</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12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Nadie será objeto de injerencias arbitrarias en su vida privada.</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13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circular libremente y a elegir su residencia en el territorio de un Estado.</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lastRenderedPageBreak/>
              <w:t>Artículo 14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En caso de persecución, toda persona tiene derecho a buscar asilo y a disfrutar de él, en cualquier país.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15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una nacionalidad.</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16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Los hombres y las mujeres, a partir de la edad núbil, tienen derecho, sin restricción alguna por motivos de raza, nacionalidad o religión, a casarse y fundar una familia; y disfrutarán de iguales derechos en cuanto al matrimonio, durante el matrimonio y en caso de disolución del matrimonio.</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17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la propiedad, individual y colectivamente.</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18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la libertad de pensamiento, de conciencia y de religión.</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19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Todo individuo tiene derecho a la libertad de opinión y de expresión.</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20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la libertad de reunión y de asociación pacíficas.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21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participar en el gobierno de su país.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22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como miembro de la sociedad, tiene derecho a la seguridad social, y a obtener, mediante el esfuerzo nacional y la cooperación internacional, habida cuenta de la organización y los recursos de cada Estado, la satisfacción de los derechos económicos, sociales y culturales, indispensables a su dignidad y al libre desarrollo de su personalidad.</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23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 xml:space="preserve">Toda persona tiene derecho al trabajo, a condiciones equitativas y satisfactorias de trabajo y a la protección contra el desempleo. Toda </w:t>
            </w:r>
            <w:proofErr w:type="spellStart"/>
            <w:r w:rsidRPr="007E0981">
              <w:rPr>
                <w:rFonts w:cs="Arial"/>
                <w:color w:val="000000"/>
                <w:sz w:val="20"/>
                <w:szCs w:val="20"/>
                <w:lang w:val="es-ES_tradnl"/>
              </w:rPr>
              <w:t>personal</w:t>
            </w:r>
            <w:proofErr w:type="spellEnd"/>
            <w:r w:rsidRPr="007E0981">
              <w:rPr>
                <w:rFonts w:cs="Arial"/>
                <w:color w:val="000000"/>
                <w:sz w:val="20"/>
                <w:szCs w:val="20"/>
                <w:lang w:val="es-ES_tradnl"/>
              </w:rPr>
              <w:t xml:space="preserve"> tiene derecho, sin discriminación alguna, a igual salario por trabajo igual. Toda persona que trabaja tiene derecho a una remuneración equitativa y satisfactoria, que le asegure, </w:t>
            </w:r>
            <w:proofErr w:type="spellStart"/>
            <w:r w:rsidRPr="007E0981">
              <w:rPr>
                <w:rFonts w:cs="Arial"/>
                <w:color w:val="000000"/>
                <w:sz w:val="20"/>
                <w:szCs w:val="20"/>
                <w:lang w:val="es-ES_tradnl"/>
              </w:rPr>
              <w:t>asi</w:t>
            </w:r>
            <w:proofErr w:type="spellEnd"/>
            <w:r w:rsidRPr="007E0981">
              <w:rPr>
                <w:rFonts w:cs="Arial"/>
                <w:color w:val="000000"/>
                <w:sz w:val="20"/>
                <w:szCs w:val="20"/>
                <w:lang w:val="es-ES_tradnl"/>
              </w:rPr>
              <w:t xml:space="preserve"> como a su familia, una existencia conforme a la dignidad humana y que será completada, en caso necesario, por cualesquiera otros medios de protección social. Toda persona tiene derecho a fundar sindicatos y a sindicarse para la defensa de sus intereses.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24 :</w:t>
            </w:r>
          </w:p>
          <w:p w:rsidR="008B4DF3" w:rsidRPr="007E0981" w:rsidRDefault="008B4DF3" w:rsidP="00F52284">
            <w:pPr>
              <w:spacing w:before="100" w:beforeAutospacing="1" w:after="100" w:afterAutospacing="1"/>
              <w:contextualSpacing/>
              <w:rPr>
                <w:color w:val="000000"/>
                <w:sz w:val="20"/>
                <w:szCs w:val="20"/>
                <w:lang w:val="es-ES_tradnl"/>
              </w:rPr>
            </w:pPr>
            <w:r w:rsidRPr="007E0981">
              <w:rPr>
                <w:rFonts w:cs="Arial"/>
                <w:color w:val="000000"/>
                <w:sz w:val="20"/>
                <w:szCs w:val="20"/>
                <w:lang w:val="es-ES_tradnl"/>
              </w:rPr>
              <w:t>Toda persona tiene derecho al descanso, al disfrute del tiempo libre.</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25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 xml:space="preserve">Toda persona tiene derecho a un nivel de vida adecuado que le asegure, </w:t>
            </w:r>
            <w:proofErr w:type="spellStart"/>
            <w:r w:rsidRPr="007E0981">
              <w:rPr>
                <w:rFonts w:cs="Arial"/>
                <w:color w:val="000000"/>
                <w:sz w:val="20"/>
                <w:szCs w:val="20"/>
                <w:lang w:val="es-ES_tradnl"/>
              </w:rPr>
              <w:t>asi</w:t>
            </w:r>
            <w:proofErr w:type="spellEnd"/>
            <w:r w:rsidRPr="007E0981">
              <w:rPr>
                <w:rFonts w:cs="Arial"/>
                <w:color w:val="000000"/>
                <w:sz w:val="20"/>
                <w:szCs w:val="20"/>
                <w:lang w:val="es-ES_tradnl"/>
              </w:rPr>
              <w:t xml:space="preserve"> como a su familia, la salud y el bienestar, y en especial la alimentación, el vestido, la vivienda, la asistencia médica y los servicios sociales necesarios.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26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la educación.</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27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tomar parte libremente en la vida cultural de la comunidad.</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28 :</w:t>
            </w:r>
          </w:p>
          <w:p w:rsidR="008B4DF3" w:rsidRPr="007E0981"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Toda persona tiene derecho a que se establezca un orden social e internacional en el que los derechos y libertades proclamados en esta Declaración se hagan plenamente efectivos.</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29 :</w:t>
            </w:r>
          </w:p>
          <w:p w:rsidR="008B4DF3" w:rsidRPr="007E0981" w:rsidRDefault="008B4DF3" w:rsidP="00F52284">
            <w:pPr>
              <w:spacing w:before="100" w:beforeAutospacing="1" w:after="100" w:afterAutospacing="1"/>
              <w:contextualSpacing/>
              <w:rPr>
                <w:color w:val="000000"/>
                <w:sz w:val="20"/>
                <w:szCs w:val="20"/>
                <w:lang w:val="es-ES_tradnl"/>
              </w:rPr>
            </w:pPr>
            <w:r w:rsidRPr="007E0981">
              <w:rPr>
                <w:rFonts w:cs="Arial"/>
                <w:color w:val="000000"/>
                <w:sz w:val="20"/>
                <w:szCs w:val="20"/>
                <w:lang w:val="es-ES_tradnl"/>
              </w:rPr>
              <w:t>Toda persona tiene deberes respecto a la comunidad.</w:t>
            </w:r>
          </w:p>
          <w:p w:rsidR="008B4DF3" w:rsidRPr="007E0981" w:rsidRDefault="008B4DF3" w:rsidP="00F52284">
            <w:pPr>
              <w:spacing w:before="100" w:beforeAutospacing="1" w:after="100" w:afterAutospacing="1"/>
              <w:contextualSpacing/>
              <w:jc w:val="center"/>
              <w:rPr>
                <w:rFonts w:cs="Arial"/>
                <w:b/>
                <w:bCs/>
                <w:color w:val="000000"/>
                <w:sz w:val="20"/>
                <w:szCs w:val="20"/>
                <w:lang w:val="es-ES_tradnl"/>
              </w:rPr>
            </w:pPr>
            <w:r w:rsidRPr="007E0981">
              <w:rPr>
                <w:rFonts w:cs="Arial"/>
                <w:b/>
                <w:bCs/>
                <w:color w:val="000000"/>
                <w:sz w:val="20"/>
                <w:szCs w:val="20"/>
                <w:lang w:val="es-ES_tradnl"/>
              </w:rPr>
              <w:t>Artículo 30 :</w:t>
            </w:r>
          </w:p>
          <w:p w:rsidR="008B4DF3" w:rsidRPr="007E0981" w:rsidRDefault="008B4DF3" w:rsidP="00F52284">
            <w:pPr>
              <w:spacing w:before="100" w:beforeAutospacing="1" w:after="100" w:afterAutospacing="1"/>
              <w:contextualSpacing/>
              <w:rPr>
                <w:color w:val="000000"/>
                <w:sz w:val="20"/>
                <w:szCs w:val="20"/>
                <w:lang w:val="es-ES_tradnl"/>
              </w:rPr>
            </w:pPr>
            <w:r w:rsidRPr="007E0981">
              <w:rPr>
                <w:rFonts w:cs="Arial"/>
                <w:color w:val="000000"/>
                <w:sz w:val="20"/>
                <w:szCs w:val="20"/>
                <w:lang w:val="es-ES_tradnl"/>
              </w:rPr>
              <w:t>Nada en la presente Declaración podrá interpretarse en el sentido de que confiere derecho alguno al Estado, a un grupo o a una persona, para emprender y desarrollar actividades o realizar actos tendientes a la supresión de cualquiera de los derechos y libertades proclamados en esta Declaración.</w:t>
            </w:r>
          </w:p>
          <w:p w:rsidR="008B4DF3" w:rsidRDefault="008B4DF3" w:rsidP="00F52284">
            <w:pPr>
              <w:spacing w:before="100" w:beforeAutospacing="1" w:after="100" w:afterAutospacing="1"/>
              <w:contextualSpacing/>
              <w:rPr>
                <w:rFonts w:cs="Arial"/>
                <w:color w:val="000000"/>
                <w:sz w:val="20"/>
                <w:szCs w:val="20"/>
                <w:lang w:val="es-ES_tradnl"/>
              </w:rPr>
            </w:pPr>
            <w:r w:rsidRPr="007E0981">
              <w:rPr>
                <w:rFonts w:cs="Arial"/>
                <w:color w:val="000000"/>
                <w:sz w:val="20"/>
                <w:szCs w:val="20"/>
                <w:lang w:val="es-ES_tradnl"/>
              </w:rPr>
              <w:t xml:space="preserve">  </w:t>
            </w:r>
          </w:p>
          <w:p w:rsidR="008B4DF3" w:rsidRPr="007E0981" w:rsidRDefault="008B4DF3" w:rsidP="00F52284">
            <w:pPr>
              <w:spacing w:before="100" w:beforeAutospacing="1" w:after="100" w:afterAutospacing="1"/>
              <w:contextualSpacing/>
              <w:rPr>
                <w:b/>
                <w:color w:val="000000"/>
                <w:lang w:val="es-ES_tradnl"/>
              </w:rPr>
            </w:pPr>
            <w:r>
              <w:rPr>
                <w:b/>
                <w:color w:val="000000"/>
                <w:lang w:val="es-ES_tradnl"/>
              </w:rPr>
              <w:t>Ahora, pónganse en un círculo grande (</w:t>
            </w:r>
            <w:proofErr w:type="spellStart"/>
            <w:r>
              <w:rPr>
                <w:b/>
                <w:color w:val="000000"/>
                <w:lang w:val="es-ES_tradnl"/>
              </w:rPr>
              <w:t>Harkness</w:t>
            </w:r>
            <w:proofErr w:type="spellEnd"/>
            <w:r>
              <w:rPr>
                <w:b/>
                <w:color w:val="000000"/>
                <w:lang w:val="es-ES_tradnl"/>
              </w:rPr>
              <w:t>) y expresan sus opiniones sobre los artículos.  Piensen en las siguientes preguntas: ¿Estás de acuerdo con todos los artículos? ¿Piensas que hay un artículo que es más importante que los otros? ¿Por qué? ¿Puedes pensar en otros derechos? ETC…………</w:t>
            </w:r>
          </w:p>
        </w:tc>
      </w:tr>
    </w:tbl>
    <w:p w:rsidR="008B4DF3" w:rsidRDefault="008B4DF3" w:rsidP="008B4DF3">
      <w:pPr>
        <w:spacing w:before="100" w:beforeAutospacing="1" w:after="100" w:afterAutospacing="1"/>
        <w:rPr>
          <w:b/>
          <w:lang w:val="es-ES_tradnl"/>
        </w:rPr>
      </w:pPr>
    </w:p>
    <w:p w:rsidR="008B4DF3" w:rsidRPr="008B4DF3" w:rsidRDefault="008B4DF3" w:rsidP="008B4DF3">
      <w:pPr>
        <w:spacing w:before="100" w:beforeAutospacing="1" w:after="100" w:afterAutospacing="1"/>
        <w:rPr>
          <w:rFonts w:ascii="Arial" w:hAnsi="Arial" w:cs="Arial"/>
          <w:color w:val="000000"/>
          <w:sz w:val="20"/>
          <w:szCs w:val="20"/>
          <w:lang w:val="es-ES_tradnl"/>
        </w:rPr>
      </w:pPr>
      <w:r>
        <w:rPr>
          <w:b/>
          <w:lang w:val="es-ES_tradnl"/>
        </w:rPr>
        <w:lastRenderedPageBreak/>
        <w:t xml:space="preserve">1.6 En tus grupos de 3, lean el siguiente poema:  </w:t>
      </w:r>
    </w:p>
    <w:p w:rsidR="008B4DF3" w:rsidRPr="00264212" w:rsidRDefault="008B4DF3" w:rsidP="008B4DF3">
      <w:pPr>
        <w:ind w:left="1440"/>
        <w:rPr>
          <w:b/>
          <w:lang w:val="es-ES_tradnl"/>
        </w:rPr>
      </w:pPr>
      <w:r w:rsidRPr="006A078A">
        <w:rPr>
          <w:noProof/>
          <w:lang w:val="es-ES_tradnl" w:eastAsia="zh-TW"/>
        </w:rPr>
        <w:pict>
          <v:shape id="_x0000_s1027" type="#_x0000_t202" style="position:absolute;left:0;text-align:left;margin-left:291pt;margin-top:14.35pt;width:186.35pt;height:565.3pt;z-index:251661312;mso-width-percent:400;mso-width-percent:400;mso-width-relative:margin;mso-height-relative:margin">
            <v:textbox>
              <w:txbxContent>
                <w:p w:rsidR="00F52284" w:rsidRPr="00264212" w:rsidRDefault="00F52284" w:rsidP="008B4DF3">
                  <w:pPr>
                    <w:contextualSpacing/>
                    <w:jc w:val="center"/>
                    <w:rPr>
                      <w:b/>
                      <w:sz w:val="20"/>
                      <w:szCs w:val="20"/>
                      <w:lang w:val="es-ES_tradnl"/>
                    </w:rPr>
                  </w:pPr>
                  <w:r w:rsidRPr="00264212">
                    <w:rPr>
                      <w:b/>
                      <w:sz w:val="20"/>
                      <w:szCs w:val="20"/>
                      <w:lang w:val="es-ES_tradnl"/>
                    </w:rPr>
                    <w:t>Todos Tenemos Derechos</w:t>
                  </w:r>
                </w:p>
                <w:p w:rsidR="00F52284" w:rsidRPr="00264212" w:rsidRDefault="00F52284" w:rsidP="008B4DF3">
                  <w:pPr>
                    <w:contextualSpacing/>
                    <w:jc w:val="center"/>
                    <w:rPr>
                      <w:b/>
                      <w:sz w:val="18"/>
                      <w:szCs w:val="18"/>
                      <w:lang w:val="es-ES_tradnl"/>
                    </w:rPr>
                  </w:pPr>
                  <w:r w:rsidRPr="00264212">
                    <w:rPr>
                      <w:b/>
                      <w:sz w:val="18"/>
                      <w:szCs w:val="18"/>
                      <w:lang w:val="es-ES_tradnl"/>
                    </w:rPr>
                    <w:t xml:space="preserve">Por </w:t>
                  </w:r>
                  <w:proofErr w:type="spellStart"/>
                  <w:r w:rsidRPr="00264212">
                    <w:rPr>
                      <w:b/>
                      <w:sz w:val="18"/>
                      <w:szCs w:val="18"/>
                      <w:lang w:val="es-ES_tradnl"/>
                    </w:rPr>
                    <w:t>Arjona</w:t>
                  </w:r>
                  <w:proofErr w:type="spellEnd"/>
                  <w:r w:rsidRPr="00264212">
                    <w:rPr>
                      <w:b/>
                      <w:sz w:val="18"/>
                      <w:szCs w:val="18"/>
                      <w:lang w:val="es-ES_tradnl"/>
                    </w:rPr>
                    <w:t xml:space="preserve"> Delia </w:t>
                  </w:r>
                </w:p>
                <w:p w:rsidR="00F52284" w:rsidRPr="00264212" w:rsidRDefault="00F52284" w:rsidP="008B4DF3">
                  <w:pPr>
                    <w:contextualSpacing/>
                    <w:jc w:val="center"/>
                    <w:rPr>
                      <w:b/>
                      <w:sz w:val="18"/>
                      <w:szCs w:val="18"/>
                      <w:lang w:val="es-ES_tradnl"/>
                    </w:rPr>
                  </w:pPr>
                </w:p>
                <w:p w:rsidR="00F52284" w:rsidRPr="00264212" w:rsidRDefault="00F52284" w:rsidP="008B4DF3">
                  <w:pPr>
                    <w:rPr>
                      <w:lang w:val="es-ES_tradnl"/>
                    </w:rPr>
                  </w:pPr>
                  <w:r w:rsidRPr="00264212">
                    <w:rPr>
                      <w:sz w:val="18"/>
                      <w:szCs w:val="18"/>
                      <w:lang w:val="es-ES_tradnl"/>
                    </w:rPr>
                    <w:t>Todos tenemos derecho</w:t>
                  </w:r>
                  <w:r w:rsidRPr="00264212">
                    <w:rPr>
                      <w:sz w:val="18"/>
                      <w:szCs w:val="18"/>
                      <w:lang w:val="es-ES_tradnl"/>
                    </w:rPr>
                    <w:br/>
                    <w:t>a vivir con dignidad,</w:t>
                  </w:r>
                  <w:r w:rsidRPr="00264212">
                    <w:rPr>
                      <w:sz w:val="18"/>
                      <w:szCs w:val="18"/>
                      <w:lang w:val="es-ES_tradnl"/>
                    </w:rPr>
                    <w:br/>
                    <w:t>a que nunca nos falte</w:t>
                  </w:r>
                  <w:r w:rsidRPr="00264212">
                    <w:rPr>
                      <w:sz w:val="18"/>
                      <w:szCs w:val="18"/>
                      <w:lang w:val="es-ES_tradnl"/>
                    </w:rPr>
                    <w:br/>
                    <w:t>el trabajo, techo y pan.</w:t>
                  </w:r>
                  <w:r w:rsidRPr="00264212">
                    <w:rPr>
                      <w:sz w:val="18"/>
                      <w:szCs w:val="18"/>
                      <w:lang w:val="es-ES_tradnl"/>
                    </w:rPr>
                    <w:br/>
                  </w:r>
                  <w:r w:rsidRPr="00264212">
                    <w:rPr>
                      <w:sz w:val="18"/>
                      <w:szCs w:val="18"/>
                      <w:lang w:val="es-ES_tradnl"/>
                    </w:rPr>
                    <w:br/>
                    <w:t>Todos tenemos derecho</w:t>
                  </w:r>
                  <w:r w:rsidRPr="00264212">
                    <w:rPr>
                      <w:sz w:val="18"/>
                      <w:szCs w:val="18"/>
                      <w:lang w:val="es-ES_tradnl"/>
                    </w:rPr>
                    <w:br/>
                    <w:t>sin importar la religión</w:t>
                  </w:r>
                  <w:r w:rsidRPr="00264212">
                    <w:rPr>
                      <w:sz w:val="18"/>
                      <w:szCs w:val="18"/>
                      <w:lang w:val="es-ES_tradnl"/>
                    </w:rPr>
                    <w:br/>
                    <w:t>nuestro origen y sexo,</w:t>
                  </w:r>
                  <w:r w:rsidRPr="00264212">
                    <w:rPr>
                      <w:sz w:val="18"/>
                      <w:szCs w:val="18"/>
                      <w:lang w:val="es-ES_tradnl"/>
                    </w:rPr>
                    <w:br/>
                    <w:t>y cualquier otra condición.</w:t>
                  </w:r>
                  <w:r w:rsidRPr="00264212">
                    <w:rPr>
                      <w:sz w:val="18"/>
                      <w:szCs w:val="18"/>
                      <w:lang w:val="es-ES_tradnl"/>
                    </w:rPr>
                    <w:br/>
                  </w:r>
                  <w:r w:rsidRPr="00264212">
                    <w:rPr>
                      <w:sz w:val="18"/>
                      <w:szCs w:val="18"/>
                      <w:lang w:val="es-ES_tradnl"/>
                    </w:rPr>
                    <w:br/>
                    <w:t>Todos tenemos derecho</w:t>
                  </w:r>
                  <w:r w:rsidRPr="00264212">
                    <w:rPr>
                      <w:sz w:val="18"/>
                      <w:szCs w:val="18"/>
                      <w:lang w:val="es-ES_tradnl"/>
                    </w:rPr>
                    <w:br/>
                    <w:t>a no estar desamparados,</w:t>
                  </w:r>
                  <w:r w:rsidRPr="00264212">
                    <w:rPr>
                      <w:sz w:val="18"/>
                      <w:szCs w:val="18"/>
                      <w:lang w:val="es-ES_tradnl"/>
                    </w:rPr>
                    <w:br/>
                    <w:t>a tener una educación,</w:t>
                  </w:r>
                  <w:r w:rsidRPr="00264212">
                    <w:rPr>
                      <w:sz w:val="18"/>
                      <w:szCs w:val="18"/>
                      <w:lang w:val="es-ES_tradnl"/>
                    </w:rPr>
                    <w:br/>
                    <w:t>y no ser discriminados.</w:t>
                  </w:r>
                  <w:r w:rsidRPr="00264212">
                    <w:rPr>
                      <w:sz w:val="18"/>
                      <w:szCs w:val="18"/>
                      <w:lang w:val="es-ES_tradnl"/>
                    </w:rPr>
                    <w:br/>
                  </w:r>
                  <w:r w:rsidRPr="00264212">
                    <w:rPr>
                      <w:sz w:val="18"/>
                      <w:szCs w:val="18"/>
                      <w:lang w:val="es-ES_tradnl"/>
                    </w:rPr>
                    <w:br/>
                    <w:t>Pero algunos gobernantes,</w:t>
                  </w:r>
                  <w:r w:rsidRPr="00264212">
                    <w:rPr>
                      <w:sz w:val="18"/>
                      <w:szCs w:val="18"/>
                      <w:lang w:val="es-ES_tradnl"/>
                    </w:rPr>
                    <w:br/>
                    <w:t>los derechos pisotearon,</w:t>
                  </w:r>
                  <w:r w:rsidRPr="00264212">
                    <w:rPr>
                      <w:sz w:val="18"/>
                      <w:szCs w:val="18"/>
                      <w:lang w:val="es-ES_tradnl"/>
                    </w:rPr>
                    <w:br/>
                    <w:t>porque se han olvidado,</w:t>
                  </w:r>
                  <w:r w:rsidRPr="00264212">
                    <w:rPr>
                      <w:sz w:val="18"/>
                      <w:szCs w:val="18"/>
                      <w:lang w:val="es-ES_tradnl"/>
                    </w:rPr>
                    <w:br/>
                    <w:t>de los niños y los ancianos.</w:t>
                  </w:r>
                  <w:r w:rsidRPr="00264212">
                    <w:rPr>
                      <w:sz w:val="18"/>
                      <w:szCs w:val="18"/>
                      <w:lang w:val="es-ES_tradnl"/>
                    </w:rPr>
                    <w:br/>
                  </w:r>
                  <w:r w:rsidRPr="00264212">
                    <w:rPr>
                      <w:sz w:val="18"/>
                      <w:szCs w:val="18"/>
                      <w:lang w:val="es-ES_tradnl"/>
                    </w:rPr>
                    <w:br/>
                    <w:t>Cuantos pobres y mendigos,</w:t>
                  </w:r>
                  <w:r w:rsidRPr="00264212">
                    <w:rPr>
                      <w:sz w:val="18"/>
                      <w:szCs w:val="18"/>
                      <w:lang w:val="es-ES_tradnl"/>
                    </w:rPr>
                    <w:br/>
                    <w:t>pasando frío en las calles,</w:t>
                  </w:r>
                  <w:r w:rsidRPr="00264212">
                    <w:rPr>
                      <w:sz w:val="18"/>
                      <w:szCs w:val="18"/>
                      <w:lang w:val="es-ES_tradnl"/>
                    </w:rPr>
                    <w:br/>
                    <w:t>sin que ningún gobierno,</w:t>
                  </w:r>
                  <w:r w:rsidRPr="00264212">
                    <w:rPr>
                      <w:sz w:val="18"/>
                      <w:szCs w:val="18"/>
                      <w:lang w:val="es-ES_tradnl"/>
                    </w:rPr>
                    <w:br/>
                    <w:t>se preocupe y los ampare.</w:t>
                  </w:r>
                  <w:r w:rsidRPr="00264212">
                    <w:rPr>
                      <w:sz w:val="18"/>
                      <w:szCs w:val="18"/>
                      <w:lang w:val="es-ES_tradnl"/>
                    </w:rPr>
                    <w:br/>
                  </w:r>
                  <w:r w:rsidRPr="00264212">
                    <w:rPr>
                      <w:sz w:val="18"/>
                      <w:szCs w:val="18"/>
                      <w:lang w:val="es-ES_tradnl"/>
                    </w:rPr>
                    <w:br/>
                    <w:t>No cobijan a los niños</w:t>
                  </w:r>
                  <w:r w:rsidRPr="00264212">
                    <w:rPr>
                      <w:sz w:val="18"/>
                      <w:szCs w:val="18"/>
                      <w:lang w:val="es-ES_tradnl"/>
                    </w:rPr>
                    <w:br/>
                    <w:t>ni les tienden una mano,</w:t>
                  </w:r>
                  <w:r w:rsidRPr="00264212">
                    <w:rPr>
                      <w:sz w:val="18"/>
                      <w:szCs w:val="18"/>
                      <w:lang w:val="es-ES_tradnl"/>
                    </w:rPr>
                    <w:br/>
                    <w:t>son solos unos mendigos,</w:t>
                  </w:r>
                  <w:r w:rsidRPr="00264212">
                    <w:rPr>
                      <w:sz w:val="18"/>
                      <w:szCs w:val="18"/>
                      <w:lang w:val="es-ES_tradnl"/>
                    </w:rPr>
                    <w:br/>
                    <w:t>vestidos con harapos.</w:t>
                  </w:r>
                  <w:r w:rsidRPr="00264212">
                    <w:rPr>
                      <w:sz w:val="18"/>
                      <w:szCs w:val="18"/>
                      <w:lang w:val="es-ES_tradnl"/>
                    </w:rPr>
                    <w:br/>
                  </w:r>
                  <w:r w:rsidRPr="00264212">
                    <w:rPr>
                      <w:sz w:val="18"/>
                      <w:szCs w:val="18"/>
                      <w:lang w:val="es-ES_tradnl"/>
                    </w:rPr>
                    <w:br/>
                    <w:t>Se encuentra desprotegido</w:t>
                  </w:r>
                  <w:r w:rsidRPr="00264212">
                    <w:rPr>
                      <w:sz w:val="18"/>
                      <w:szCs w:val="18"/>
                      <w:lang w:val="es-ES_tradnl"/>
                    </w:rPr>
                    <w:br/>
                    <w:t>el derecho al ser humano,</w:t>
                  </w:r>
                  <w:r w:rsidRPr="00264212">
                    <w:rPr>
                      <w:sz w:val="18"/>
                      <w:szCs w:val="18"/>
                      <w:lang w:val="es-ES_tradnl"/>
                    </w:rPr>
                    <w:br/>
                    <w:t>parece que se ha perdido</w:t>
                  </w:r>
                  <w:r w:rsidRPr="00264212">
                    <w:rPr>
                      <w:sz w:val="18"/>
                      <w:szCs w:val="18"/>
                      <w:lang w:val="es-ES_tradnl"/>
                    </w:rPr>
                    <w:br/>
                    <w:t>el amor humanitario.</w:t>
                  </w:r>
                  <w:r w:rsidRPr="00264212">
                    <w:rPr>
                      <w:sz w:val="18"/>
                      <w:szCs w:val="18"/>
                      <w:lang w:val="es-ES_tradnl"/>
                    </w:rPr>
                    <w:br/>
                  </w:r>
                  <w:r w:rsidRPr="00264212">
                    <w:rPr>
                      <w:sz w:val="18"/>
                      <w:szCs w:val="18"/>
                      <w:lang w:val="es-ES_tradnl"/>
                    </w:rPr>
                    <w:br/>
                    <w:t>Corrijamos los errores</w:t>
                  </w:r>
                  <w:r w:rsidRPr="00264212">
                    <w:rPr>
                      <w:sz w:val="18"/>
                      <w:szCs w:val="18"/>
                      <w:lang w:val="es-ES_tradnl"/>
                    </w:rPr>
                    <w:br/>
                    <w:t>que otros han cometido,</w:t>
                  </w:r>
                  <w:r w:rsidRPr="00264212">
                    <w:rPr>
                      <w:sz w:val="18"/>
                      <w:szCs w:val="18"/>
                      <w:lang w:val="es-ES_tradnl"/>
                    </w:rPr>
                    <w:br/>
                    <w:t>reclamando a los gobiernos</w:t>
                  </w:r>
                  <w:r w:rsidRPr="00264212">
                    <w:rPr>
                      <w:sz w:val="18"/>
                      <w:szCs w:val="18"/>
                      <w:lang w:val="es-ES_tradnl"/>
                    </w:rPr>
                    <w:br/>
                  </w:r>
                  <w:r w:rsidRPr="00264212">
                    <w:rPr>
                      <w:sz w:val="20"/>
                      <w:szCs w:val="20"/>
                      <w:lang w:val="es-ES_tradnl"/>
                    </w:rPr>
                    <w:t>exigir que sean cumplidos.</w:t>
                  </w:r>
                  <w:r w:rsidRPr="00264212">
                    <w:rPr>
                      <w:sz w:val="16"/>
                      <w:lang w:val="es-ES_tradnl"/>
                    </w:rPr>
                    <w:br/>
                  </w:r>
                  <w:r w:rsidRPr="00264212">
                    <w:rPr>
                      <w:lang w:val="es-ES_tradnl"/>
                    </w:rPr>
                    <w:br/>
                  </w:r>
                </w:p>
              </w:txbxContent>
            </v:textbox>
          </v:shape>
        </w:pict>
      </w:r>
    </w:p>
    <w:p w:rsidR="008B4DF3" w:rsidRDefault="008B4DF3" w:rsidP="008B4DF3">
      <w:pPr>
        <w:ind w:left="1440"/>
        <w:rPr>
          <w:b/>
          <w:sz w:val="28"/>
          <w:szCs w:val="28"/>
          <w:lang w:val="es-ES_tradnl"/>
        </w:rPr>
      </w:pPr>
    </w:p>
    <w:p w:rsidR="008B4DF3" w:rsidRDefault="008B4DF3" w:rsidP="008B4DF3">
      <w:pPr>
        <w:ind w:left="1440"/>
        <w:rPr>
          <w:b/>
          <w:sz w:val="28"/>
          <w:szCs w:val="28"/>
          <w:lang w:val="es-ES_tradnl"/>
        </w:rPr>
      </w:pPr>
      <w:r>
        <w:rPr>
          <w:noProof/>
          <w:color w:val="0000FF"/>
        </w:rPr>
        <w:drawing>
          <wp:inline distT="0" distB="0" distL="0" distR="0">
            <wp:extent cx="2552700" cy="3686175"/>
            <wp:effectExtent l="19050" t="0" r="0" b="0"/>
            <wp:docPr id="4" name="BLOGGER_PHOTO_ID_5406291064957879842" descr="http://4.bp.blogspot.com/_wtCQYU4sYow/SwcBFG8uxiI/AAAAAAAAFG0/4vquJFc9uTI/s400/pobreza_ni%C3%B1o%2Bhambre%2Bviolencia.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06291064957879842" descr="http://4.bp.blogspot.com/_wtCQYU4sYow/SwcBFG8uxiI/AAAAAAAAFG0/4vquJFc9uTI/s400/pobreza_ni%C3%B1o%2Bhambre%2Bviolencia.jpg">
                      <a:hlinkClick r:id="rId7"/>
                    </pic:cNvPr>
                    <pic:cNvPicPr>
                      <a:picLocks noChangeAspect="1" noChangeArrowheads="1"/>
                    </pic:cNvPicPr>
                  </pic:nvPicPr>
                  <pic:blipFill>
                    <a:blip r:embed="rId8" cstate="print"/>
                    <a:srcRect/>
                    <a:stretch>
                      <a:fillRect/>
                    </a:stretch>
                  </pic:blipFill>
                  <pic:spPr bwMode="auto">
                    <a:xfrm>
                      <a:off x="0" y="0"/>
                      <a:ext cx="2552700" cy="3686175"/>
                    </a:xfrm>
                    <a:prstGeom prst="rect">
                      <a:avLst/>
                    </a:prstGeom>
                    <a:noFill/>
                    <a:ln w="9525">
                      <a:noFill/>
                      <a:miter lim="800000"/>
                      <a:headEnd/>
                      <a:tailEnd/>
                    </a:ln>
                  </pic:spPr>
                </pic:pic>
              </a:graphicData>
            </a:graphic>
          </wp:inline>
        </w:drawing>
      </w:r>
      <w:r>
        <w:rPr>
          <w:b/>
          <w:sz w:val="28"/>
          <w:szCs w:val="28"/>
          <w:lang w:val="es-ES_tradnl"/>
        </w:rPr>
        <w:t xml:space="preserve"> </w:t>
      </w:r>
    </w:p>
    <w:p w:rsidR="008B4DF3" w:rsidRDefault="008B4DF3" w:rsidP="008B4DF3">
      <w:pPr>
        <w:ind w:left="1440"/>
        <w:rPr>
          <w:b/>
          <w:sz w:val="28"/>
          <w:szCs w:val="28"/>
          <w:lang w:val="es-ES_tradnl"/>
        </w:rPr>
      </w:pPr>
      <w:r w:rsidRPr="006A078A">
        <w:rPr>
          <w:b/>
          <w:noProof/>
          <w:sz w:val="28"/>
          <w:szCs w:val="28"/>
          <w:lang w:val="es-ES_tradnl" w:eastAsia="zh-TW"/>
        </w:rPr>
        <w:pict>
          <v:shape id="_x0000_s1028" type="#_x0000_t202" style="position:absolute;left:0;text-align:left;margin-left:57.75pt;margin-top:17.85pt;width:186.35pt;height:110.6pt;z-index:251662336;mso-width-percent:400;mso-height-percent:200;mso-width-percent:400;mso-height-percent:200;mso-width-relative:margin;mso-height-relative:margin">
            <v:textbox style="mso-fit-shape-to-text:t">
              <w:txbxContent>
                <w:p w:rsidR="00F52284" w:rsidRDefault="00F52284" w:rsidP="008B4DF3">
                  <w:pPr>
                    <w:contextualSpacing/>
                    <w:rPr>
                      <w:lang w:val="es-ES_tradnl"/>
                    </w:rPr>
                  </w:pPr>
                  <w:r>
                    <w:rPr>
                      <w:lang w:val="es-ES_tradnl"/>
                    </w:rPr>
                    <w:t xml:space="preserve">Preguntas: </w:t>
                  </w:r>
                </w:p>
                <w:p w:rsidR="00F52284" w:rsidRDefault="00F52284" w:rsidP="008B4DF3">
                  <w:pPr>
                    <w:pStyle w:val="ListParagraph"/>
                    <w:numPr>
                      <w:ilvl w:val="0"/>
                      <w:numId w:val="5"/>
                    </w:numPr>
                    <w:spacing w:line="240" w:lineRule="auto"/>
                    <w:rPr>
                      <w:lang w:val="es-ES_tradnl"/>
                    </w:rPr>
                  </w:pPr>
                  <w:r>
                    <w:rPr>
                      <w:lang w:val="es-ES_tradnl"/>
                    </w:rPr>
                    <w:t xml:space="preserve">¿Qué piensas del poema? </w:t>
                  </w:r>
                </w:p>
                <w:p w:rsidR="00F52284" w:rsidRDefault="00F52284" w:rsidP="008B4DF3">
                  <w:pPr>
                    <w:pStyle w:val="ListParagraph"/>
                    <w:numPr>
                      <w:ilvl w:val="0"/>
                      <w:numId w:val="5"/>
                    </w:numPr>
                    <w:spacing w:line="240" w:lineRule="auto"/>
                    <w:rPr>
                      <w:lang w:val="es-ES_tradnl"/>
                    </w:rPr>
                  </w:pPr>
                  <w:r>
                    <w:rPr>
                      <w:lang w:val="es-ES_tradnl"/>
                    </w:rPr>
                    <w:t xml:space="preserve">¿Cuáles emociones evoca el poema? </w:t>
                  </w:r>
                </w:p>
                <w:p w:rsidR="00F52284" w:rsidRDefault="00F52284" w:rsidP="008B4DF3">
                  <w:pPr>
                    <w:pStyle w:val="ListParagraph"/>
                    <w:numPr>
                      <w:ilvl w:val="0"/>
                      <w:numId w:val="5"/>
                    </w:numPr>
                    <w:spacing w:line="240" w:lineRule="auto"/>
                    <w:rPr>
                      <w:lang w:val="es-ES_tradnl"/>
                    </w:rPr>
                  </w:pPr>
                  <w:r>
                    <w:rPr>
                      <w:lang w:val="es-ES_tradnl"/>
                    </w:rPr>
                    <w:t>¿Qué es el mensaje del poeta?</w:t>
                  </w:r>
                </w:p>
                <w:p w:rsidR="00F52284" w:rsidRPr="00264212" w:rsidRDefault="00F52284" w:rsidP="008B4DF3">
                  <w:pPr>
                    <w:pStyle w:val="ListParagraph"/>
                    <w:numPr>
                      <w:ilvl w:val="0"/>
                      <w:numId w:val="5"/>
                    </w:numPr>
                    <w:spacing w:line="240" w:lineRule="auto"/>
                    <w:rPr>
                      <w:lang w:val="es-ES_tradnl"/>
                    </w:rPr>
                  </w:pPr>
                  <w:r>
                    <w:rPr>
                      <w:lang w:val="es-ES_tradnl"/>
                    </w:rPr>
                    <w:t>¿Te gusta el poema? Por qué si o por qué no.</w:t>
                  </w:r>
                </w:p>
              </w:txbxContent>
            </v:textbox>
          </v:shape>
        </w:pict>
      </w:r>
    </w:p>
    <w:p w:rsidR="008B4DF3" w:rsidRDefault="008B4DF3" w:rsidP="008B4DF3">
      <w:pPr>
        <w:ind w:left="1440"/>
        <w:rPr>
          <w:b/>
          <w:sz w:val="28"/>
          <w:szCs w:val="28"/>
          <w:lang w:val="es-ES_tradnl"/>
        </w:rPr>
      </w:pPr>
    </w:p>
    <w:p w:rsidR="008B4DF3" w:rsidRDefault="008B4DF3" w:rsidP="008B4DF3">
      <w:pPr>
        <w:ind w:left="1440"/>
        <w:rPr>
          <w:b/>
          <w:sz w:val="28"/>
          <w:szCs w:val="28"/>
          <w:lang w:val="es-ES_tradnl"/>
        </w:rPr>
      </w:pPr>
    </w:p>
    <w:p w:rsidR="008B4DF3" w:rsidRDefault="008B4DF3" w:rsidP="008B4DF3">
      <w:pPr>
        <w:ind w:left="1440"/>
        <w:rPr>
          <w:b/>
          <w:sz w:val="28"/>
          <w:szCs w:val="28"/>
          <w:lang w:val="es-ES_tradnl"/>
        </w:rPr>
      </w:pPr>
    </w:p>
    <w:p w:rsidR="008B4DF3" w:rsidRDefault="008B4DF3" w:rsidP="008B4DF3">
      <w:pPr>
        <w:ind w:left="1440"/>
        <w:rPr>
          <w:b/>
          <w:sz w:val="28"/>
          <w:szCs w:val="28"/>
          <w:lang w:val="es-ES_tradnl"/>
        </w:rPr>
      </w:pPr>
    </w:p>
    <w:p w:rsidR="008B4DF3" w:rsidRDefault="008B4DF3" w:rsidP="008B4DF3">
      <w:pPr>
        <w:ind w:left="1440"/>
        <w:rPr>
          <w:b/>
          <w:sz w:val="28"/>
          <w:szCs w:val="28"/>
          <w:lang w:val="es-ES_tradnl"/>
        </w:rPr>
      </w:pPr>
    </w:p>
    <w:p w:rsidR="008B4DF3" w:rsidRDefault="008B4DF3" w:rsidP="008B4DF3">
      <w:pPr>
        <w:rPr>
          <w:b/>
          <w:sz w:val="28"/>
          <w:szCs w:val="28"/>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Pr="00FD55F7" w:rsidRDefault="008B4DF3" w:rsidP="008B4DF3">
      <w:pPr>
        <w:rPr>
          <w:b/>
          <w:lang w:val="es-ES_tradnl"/>
        </w:rPr>
      </w:pPr>
      <w:r w:rsidRPr="00FD55F7">
        <w:rPr>
          <w:b/>
          <w:lang w:val="es-ES_tradnl"/>
        </w:rPr>
        <w:lastRenderedPageBreak/>
        <w:t xml:space="preserve">1.7 Ahora vamos a escuchar una canción.  </w:t>
      </w:r>
    </w:p>
    <w:p w:rsidR="008B4DF3" w:rsidRDefault="008B4DF3" w:rsidP="008B4DF3">
      <w:pPr>
        <w:rPr>
          <w:lang w:val="es-ES_tradnl"/>
        </w:rPr>
      </w:pPr>
    </w:p>
    <w:p w:rsidR="008B4DF3" w:rsidRPr="00FD55F7" w:rsidRDefault="008B4DF3" w:rsidP="008B4DF3">
      <w:pPr>
        <w:rPr>
          <w:b/>
          <w:lang w:val="es-ES_tradnl"/>
        </w:rPr>
      </w:pPr>
      <w:hyperlink r:id="rId9" w:history="1">
        <w:r w:rsidRPr="00FD55F7">
          <w:rPr>
            <w:rStyle w:val="Hyperlink"/>
            <w:b/>
            <w:lang w:val="es-ES_tradnl"/>
          </w:rPr>
          <w:t>Canción-Fantasía o Realidad</w:t>
        </w:r>
      </w:hyperlink>
      <w:r w:rsidRPr="00FD55F7">
        <w:rPr>
          <w:b/>
          <w:lang w:val="es-ES_tradnl"/>
        </w:rPr>
        <w:t xml:space="preserve"> </w:t>
      </w:r>
    </w:p>
    <w:p w:rsidR="008B4DF3" w:rsidRDefault="008B4DF3" w:rsidP="008B4DF3">
      <w:pPr>
        <w:rPr>
          <w:b/>
          <w:lang w:val="es-ES_tradnl"/>
        </w:rPr>
      </w:pPr>
    </w:p>
    <w:p w:rsidR="008B4DF3" w:rsidRDefault="008B4DF3" w:rsidP="008B4DF3">
      <w:pPr>
        <w:rPr>
          <w:b/>
          <w:lang w:val="es-ES_tradnl"/>
        </w:rPr>
      </w:pPr>
    </w:p>
    <w:p w:rsidR="008B4DF3" w:rsidRPr="00FD55F7" w:rsidRDefault="008B4DF3" w:rsidP="008B4DF3">
      <w:pPr>
        <w:rPr>
          <w:b/>
          <w:lang w:val="es-ES_tradnl"/>
        </w:rPr>
      </w:pPr>
      <w:r w:rsidRPr="00FD55F7">
        <w:rPr>
          <w:b/>
          <w:lang w:val="es-ES_tradnl"/>
        </w:rPr>
        <w:t xml:space="preserve">Alex </w:t>
      </w:r>
      <w:proofErr w:type="spellStart"/>
      <w:r w:rsidRPr="00FD55F7">
        <w:rPr>
          <w:b/>
          <w:lang w:val="es-ES_tradnl"/>
        </w:rPr>
        <w:t>Ubago</w:t>
      </w:r>
      <w:proofErr w:type="spellEnd"/>
      <w:r w:rsidRPr="00FD55F7">
        <w:rPr>
          <w:b/>
          <w:lang w:val="es-ES_tradnl"/>
        </w:rPr>
        <w:t xml:space="preserve"> - Fantasía o Realidad</w:t>
      </w:r>
    </w:p>
    <w:p w:rsidR="008B4DF3" w:rsidRPr="007C2E2A" w:rsidRDefault="008B4DF3" w:rsidP="008B4DF3">
      <w:pPr>
        <w:rPr>
          <w:rFonts w:ascii="Verdana" w:hAnsi="Verdana"/>
          <w:sz w:val="17"/>
          <w:szCs w:val="17"/>
          <w:lang w:val="es-ES_tradnl"/>
        </w:rPr>
      </w:pPr>
      <w:r w:rsidRPr="007C2E2A">
        <w:rPr>
          <w:rFonts w:ascii="Verdana" w:hAnsi="Verdana"/>
          <w:sz w:val="17"/>
          <w:szCs w:val="17"/>
          <w:lang w:val="es-ES_tradnl"/>
        </w:rPr>
        <w:t>Estoy Buscando En Vano Una Sola Explicación</w:t>
      </w:r>
      <w:r w:rsidRPr="007C2E2A">
        <w:rPr>
          <w:rFonts w:ascii="Verdana" w:hAnsi="Verdana"/>
          <w:sz w:val="17"/>
          <w:szCs w:val="17"/>
          <w:lang w:val="es-ES_tradnl"/>
        </w:rPr>
        <w:br/>
        <w:t>Que De Una Vez Por Todas Justifique Tanta Incomprensión;</w:t>
      </w:r>
      <w:r w:rsidRPr="007C2E2A">
        <w:rPr>
          <w:rFonts w:ascii="Verdana" w:hAnsi="Verdana"/>
          <w:sz w:val="17"/>
          <w:szCs w:val="17"/>
          <w:lang w:val="es-ES_tradnl"/>
        </w:rPr>
        <w:br/>
        <w:t xml:space="preserve">Si La Vida Nos Importa, Y Si No Somos Tan Idiotas, </w:t>
      </w:r>
      <w:r w:rsidRPr="007C2E2A">
        <w:rPr>
          <w:rFonts w:ascii="Verdana" w:hAnsi="Verdana"/>
          <w:sz w:val="17"/>
          <w:szCs w:val="17"/>
          <w:lang w:val="es-ES_tradnl"/>
        </w:rPr>
        <w:br/>
        <w:t>¿por Qué Nos Dedicamos A Cubrir El Mundo De Dolor?</w:t>
      </w:r>
      <w:r w:rsidRPr="007C2E2A">
        <w:rPr>
          <w:rFonts w:ascii="Verdana" w:hAnsi="Verdana"/>
          <w:sz w:val="17"/>
          <w:szCs w:val="17"/>
          <w:lang w:val="es-ES_tradnl"/>
        </w:rPr>
        <w:br/>
      </w:r>
      <w:r w:rsidRPr="007C2E2A">
        <w:rPr>
          <w:rFonts w:ascii="Verdana" w:hAnsi="Verdana"/>
          <w:sz w:val="17"/>
          <w:szCs w:val="17"/>
          <w:lang w:val="es-ES_tradnl"/>
        </w:rPr>
        <w:br/>
        <w:t xml:space="preserve">Es Cierto Lo Que Dicen Sobre Engaño Y Corrupción, </w:t>
      </w:r>
      <w:r w:rsidRPr="007C2E2A">
        <w:rPr>
          <w:rFonts w:ascii="Verdana" w:hAnsi="Verdana"/>
          <w:sz w:val="17"/>
          <w:szCs w:val="17"/>
          <w:lang w:val="es-ES_tradnl"/>
        </w:rPr>
        <w:br/>
        <w:t>O Que Miles De Niños Se Alimentan Sólo Con Arroz;</w:t>
      </w:r>
      <w:r w:rsidRPr="007C2E2A">
        <w:rPr>
          <w:rFonts w:ascii="Verdana" w:hAnsi="Verdana"/>
          <w:sz w:val="17"/>
          <w:szCs w:val="17"/>
          <w:lang w:val="es-ES_tradnl"/>
        </w:rPr>
        <w:br/>
        <w:t xml:space="preserve">Y Cuando Miras Al De Al Lado Y Lo Ves Tan Necesitado, </w:t>
      </w:r>
      <w:r w:rsidRPr="007C2E2A">
        <w:rPr>
          <w:rFonts w:ascii="Verdana" w:hAnsi="Verdana"/>
          <w:sz w:val="17"/>
          <w:szCs w:val="17"/>
          <w:lang w:val="es-ES_tradnl"/>
        </w:rPr>
        <w:br/>
        <w:t>¡que Regalo Tan Preciado La Fortuna Nos Ha Dado!</w:t>
      </w:r>
      <w:r w:rsidRPr="007C2E2A">
        <w:rPr>
          <w:rFonts w:ascii="Verdana" w:hAnsi="Verdana"/>
          <w:sz w:val="17"/>
          <w:szCs w:val="17"/>
          <w:lang w:val="es-ES_tradnl"/>
        </w:rPr>
        <w:br/>
      </w:r>
      <w:r w:rsidRPr="007C2E2A">
        <w:rPr>
          <w:rFonts w:ascii="Verdana" w:hAnsi="Verdana"/>
          <w:sz w:val="17"/>
          <w:szCs w:val="17"/>
          <w:lang w:val="es-ES_tradnl"/>
        </w:rPr>
        <w:br/>
        <w:t>Y ¿para Qué Medir El Tiempo, Si Lo Nuestro Es Esperar?</w:t>
      </w:r>
      <w:r w:rsidRPr="007C2E2A">
        <w:rPr>
          <w:rFonts w:ascii="Verdana" w:hAnsi="Verdana"/>
          <w:sz w:val="17"/>
          <w:szCs w:val="17"/>
          <w:lang w:val="es-ES_tradnl"/>
        </w:rPr>
        <w:br/>
        <w:t>¿</w:t>
      </w:r>
      <w:proofErr w:type="gramStart"/>
      <w:r w:rsidRPr="007C2E2A">
        <w:rPr>
          <w:rFonts w:ascii="Verdana" w:hAnsi="Verdana"/>
          <w:sz w:val="17"/>
          <w:szCs w:val="17"/>
          <w:lang w:val="es-ES_tradnl"/>
        </w:rPr>
        <w:t>para</w:t>
      </w:r>
      <w:proofErr w:type="gramEnd"/>
      <w:r w:rsidRPr="007C2E2A">
        <w:rPr>
          <w:rFonts w:ascii="Verdana" w:hAnsi="Verdana"/>
          <w:sz w:val="17"/>
          <w:szCs w:val="17"/>
          <w:lang w:val="es-ES_tradnl"/>
        </w:rPr>
        <w:t xml:space="preserve"> Qué Sentirnos Ciertos, Si La Vida Nos Da Igual?</w:t>
      </w:r>
      <w:r w:rsidRPr="007C2E2A">
        <w:rPr>
          <w:rFonts w:ascii="Verdana" w:hAnsi="Verdana"/>
          <w:sz w:val="17"/>
          <w:szCs w:val="17"/>
          <w:lang w:val="es-ES_tradnl"/>
        </w:rPr>
        <w:br/>
        <w:t>O ¿para Qué Creernos Todo Lo Que Vemos?, Si Al Final,</w:t>
      </w:r>
      <w:r w:rsidRPr="007C2E2A">
        <w:rPr>
          <w:rFonts w:ascii="Verdana" w:hAnsi="Verdana"/>
          <w:sz w:val="17"/>
          <w:szCs w:val="17"/>
          <w:lang w:val="es-ES_tradnl"/>
        </w:rPr>
        <w:br/>
        <w:t xml:space="preserve">No Sabemos Ni Siquiera Si Es Fantasía O Realidad </w:t>
      </w:r>
      <w:r w:rsidRPr="007C2E2A">
        <w:rPr>
          <w:rFonts w:ascii="Verdana" w:hAnsi="Verdana"/>
          <w:sz w:val="17"/>
          <w:szCs w:val="17"/>
          <w:lang w:val="es-ES_tradnl"/>
        </w:rPr>
        <w:br/>
        <w:t>... O Realidad...o Realidad</w:t>
      </w:r>
      <w:r w:rsidRPr="007C2E2A">
        <w:rPr>
          <w:rFonts w:ascii="Verdana" w:hAnsi="Verdana"/>
          <w:sz w:val="17"/>
          <w:szCs w:val="17"/>
          <w:lang w:val="es-ES_tradnl"/>
        </w:rPr>
        <w:br/>
      </w:r>
      <w:r w:rsidRPr="007C2E2A">
        <w:rPr>
          <w:rFonts w:ascii="Verdana" w:hAnsi="Verdana"/>
          <w:sz w:val="17"/>
          <w:szCs w:val="17"/>
          <w:lang w:val="es-ES_tradnl"/>
        </w:rPr>
        <w:br/>
        <w:t xml:space="preserve">Buscan Soluciones: “con El Racismo Hay Que Acabar”, </w:t>
      </w:r>
      <w:r w:rsidRPr="007C2E2A">
        <w:rPr>
          <w:rFonts w:ascii="Verdana" w:hAnsi="Verdana"/>
          <w:sz w:val="17"/>
          <w:szCs w:val="17"/>
          <w:lang w:val="es-ES_tradnl"/>
        </w:rPr>
        <w:br/>
        <w:t>Y No Saben Todavía Por Dónde Van A Empezar;</w:t>
      </w:r>
      <w:r w:rsidRPr="007C2E2A">
        <w:rPr>
          <w:rFonts w:ascii="Verdana" w:hAnsi="Verdana"/>
          <w:sz w:val="17"/>
          <w:szCs w:val="17"/>
          <w:lang w:val="es-ES_tradnl"/>
        </w:rPr>
        <w:br/>
        <w:t xml:space="preserve">Y Si Todos Los Individuos Fuéramos De Un Color Distinto </w:t>
      </w:r>
      <w:r w:rsidRPr="007C2E2A">
        <w:rPr>
          <w:rFonts w:ascii="Verdana" w:hAnsi="Verdana"/>
          <w:sz w:val="17"/>
          <w:szCs w:val="17"/>
          <w:lang w:val="es-ES_tradnl"/>
        </w:rPr>
        <w:br/>
        <w:t>Seguro Seguiría Viendo Problemas De Igualdad Racial....</w:t>
      </w:r>
      <w:r w:rsidRPr="007C2E2A">
        <w:rPr>
          <w:rFonts w:ascii="Verdana" w:hAnsi="Verdana"/>
          <w:sz w:val="17"/>
          <w:szCs w:val="17"/>
          <w:lang w:val="es-ES_tradnl"/>
        </w:rPr>
        <w:br/>
      </w:r>
      <w:r w:rsidRPr="007C2E2A">
        <w:rPr>
          <w:rFonts w:ascii="Verdana" w:hAnsi="Verdana"/>
          <w:sz w:val="17"/>
          <w:szCs w:val="17"/>
          <w:lang w:val="es-ES_tradnl"/>
        </w:rPr>
        <w:br/>
        <w:t>Alguien Dijo Un Día Una Indudable Verdad:</w:t>
      </w:r>
      <w:r w:rsidRPr="007C2E2A">
        <w:rPr>
          <w:rFonts w:ascii="Verdana" w:hAnsi="Verdana"/>
          <w:sz w:val="17"/>
          <w:szCs w:val="17"/>
          <w:lang w:val="es-ES_tradnl"/>
        </w:rPr>
        <w:br/>
        <w:t>“olvidamos Las Pequeñas Alegrías Por Lograr La Gran Felicidad”</w:t>
      </w:r>
      <w:r w:rsidRPr="007C2E2A">
        <w:rPr>
          <w:rFonts w:ascii="Verdana" w:hAnsi="Verdana"/>
          <w:sz w:val="17"/>
          <w:szCs w:val="17"/>
          <w:lang w:val="es-ES_tradnl"/>
        </w:rPr>
        <w:br/>
        <w:t xml:space="preserve">...son Detalles De La Vida Que Dan Otro Punto De Vista, </w:t>
      </w:r>
      <w:r w:rsidRPr="007C2E2A">
        <w:rPr>
          <w:rFonts w:ascii="Verdana" w:hAnsi="Verdana"/>
          <w:sz w:val="17"/>
          <w:szCs w:val="17"/>
          <w:lang w:val="es-ES_tradnl"/>
        </w:rPr>
        <w:br/>
        <w:t>Quizá Sea Demasiado Tarde Cuando Los Quieras Valorar...</w:t>
      </w:r>
      <w:r w:rsidRPr="007C2E2A">
        <w:rPr>
          <w:rFonts w:ascii="Verdana" w:hAnsi="Verdana"/>
          <w:sz w:val="17"/>
          <w:szCs w:val="17"/>
          <w:lang w:val="es-ES_tradnl"/>
        </w:rPr>
        <w:br/>
      </w:r>
      <w:r w:rsidRPr="007C2E2A">
        <w:rPr>
          <w:rFonts w:ascii="Verdana" w:hAnsi="Verdana"/>
          <w:sz w:val="17"/>
          <w:szCs w:val="17"/>
          <w:lang w:val="es-ES_tradnl"/>
        </w:rPr>
        <w:br/>
        <w:t>Y ¿para Qué Medir El Tiempo, Si Lo Nuestro Es Esperar?</w:t>
      </w:r>
      <w:r w:rsidRPr="007C2E2A">
        <w:rPr>
          <w:rFonts w:ascii="Verdana" w:hAnsi="Verdana"/>
          <w:sz w:val="17"/>
          <w:szCs w:val="17"/>
          <w:lang w:val="es-ES_tradnl"/>
        </w:rPr>
        <w:br/>
        <w:t>¿</w:t>
      </w:r>
      <w:proofErr w:type="gramStart"/>
      <w:r w:rsidRPr="007C2E2A">
        <w:rPr>
          <w:rFonts w:ascii="Verdana" w:hAnsi="Verdana"/>
          <w:sz w:val="17"/>
          <w:szCs w:val="17"/>
          <w:lang w:val="es-ES_tradnl"/>
        </w:rPr>
        <w:t>para</w:t>
      </w:r>
      <w:proofErr w:type="gramEnd"/>
      <w:r w:rsidRPr="007C2E2A">
        <w:rPr>
          <w:rFonts w:ascii="Verdana" w:hAnsi="Verdana"/>
          <w:sz w:val="17"/>
          <w:szCs w:val="17"/>
          <w:lang w:val="es-ES_tradnl"/>
        </w:rPr>
        <w:t xml:space="preserve"> Qué Sentirnos Ciertos, Si La Vida Nos Da Igual?</w:t>
      </w:r>
      <w:r w:rsidRPr="007C2E2A">
        <w:rPr>
          <w:rFonts w:ascii="Verdana" w:hAnsi="Verdana"/>
          <w:sz w:val="17"/>
          <w:szCs w:val="17"/>
          <w:lang w:val="es-ES_tradnl"/>
        </w:rPr>
        <w:br/>
        <w:t>O ¿para Qué Creernos Todo Lo Que Vemos?, Si Al Final,</w:t>
      </w:r>
      <w:r w:rsidRPr="007C2E2A">
        <w:rPr>
          <w:rFonts w:ascii="Verdana" w:hAnsi="Verdana"/>
          <w:sz w:val="17"/>
          <w:szCs w:val="17"/>
          <w:lang w:val="es-ES_tradnl"/>
        </w:rPr>
        <w:br/>
        <w:t xml:space="preserve">No Sabemos Ni Siquiera Si Es Fantasía O </w:t>
      </w:r>
      <w:proofErr w:type="gramStart"/>
      <w:r w:rsidRPr="007C2E2A">
        <w:rPr>
          <w:rFonts w:ascii="Verdana" w:hAnsi="Verdana"/>
          <w:sz w:val="17"/>
          <w:szCs w:val="17"/>
          <w:lang w:val="es-ES_tradnl"/>
        </w:rPr>
        <w:t xml:space="preserve">Realidad </w:t>
      </w:r>
      <w:proofErr w:type="gramEnd"/>
      <w:r w:rsidRPr="007C2E2A">
        <w:rPr>
          <w:rFonts w:ascii="Verdana" w:hAnsi="Verdana"/>
          <w:sz w:val="17"/>
          <w:szCs w:val="17"/>
          <w:lang w:val="es-ES_tradnl"/>
        </w:rPr>
        <w:br/>
        <w:t xml:space="preserve">... O Realidad...o Realidad </w:t>
      </w:r>
      <w:r w:rsidRPr="007C2E2A">
        <w:rPr>
          <w:rFonts w:ascii="Verdana" w:hAnsi="Verdana"/>
          <w:sz w:val="17"/>
          <w:szCs w:val="17"/>
          <w:lang w:val="es-ES_tradnl"/>
        </w:rPr>
        <w:br/>
      </w:r>
      <w:r w:rsidRPr="007C2E2A">
        <w:rPr>
          <w:rFonts w:ascii="Verdana" w:hAnsi="Verdana"/>
          <w:sz w:val="17"/>
          <w:szCs w:val="17"/>
          <w:lang w:val="es-ES_tradnl"/>
        </w:rPr>
        <w:br/>
        <w:t>Y ¿para Qué Medir El Tiempo, Si Lo Nuestro Es Esperar?</w:t>
      </w:r>
      <w:r w:rsidRPr="007C2E2A">
        <w:rPr>
          <w:rFonts w:ascii="Verdana" w:hAnsi="Verdana"/>
          <w:sz w:val="17"/>
          <w:szCs w:val="17"/>
          <w:lang w:val="es-ES_tradnl"/>
        </w:rPr>
        <w:br/>
        <w:t>¿</w:t>
      </w:r>
      <w:proofErr w:type="gramStart"/>
      <w:r w:rsidRPr="007C2E2A">
        <w:rPr>
          <w:rFonts w:ascii="Verdana" w:hAnsi="Verdana"/>
          <w:sz w:val="17"/>
          <w:szCs w:val="17"/>
          <w:lang w:val="es-ES_tradnl"/>
        </w:rPr>
        <w:t>para</w:t>
      </w:r>
      <w:proofErr w:type="gramEnd"/>
      <w:r w:rsidRPr="007C2E2A">
        <w:rPr>
          <w:rFonts w:ascii="Verdana" w:hAnsi="Verdana"/>
          <w:sz w:val="17"/>
          <w:szCs w:val="17"/>
          <w:lang w:val="es-ES_tradnl"/>
        </w:rPr>
        <w:t xml:space="preserve"> Qué Sentirnos Ciertos, Si La Vida Nos Da Igual?</w:t>
      </w:r>
      <w:r w:rsidRPr="007C2E2A">
        <w:rPr>
          <w:rFonts w:ascii="Verdana" w:hAnsi="Verdana"/>
          <w:sz w:val="17"/>
          <w:szCs w:val="17"/>
          <w:lang w:val="es-ES_tradnl"/>
        </w:rPr>
        <w:br/>
        <w:t>O ¿para Qué Creernos Todo Lo Que Vemos?, Si Al Final,</w:t>
      </w:r>
      <w:r w:rsidRPr="007C2E2A">
        <w:rPr>
          <w:rFonts w:ascii="Verdana" w:hAnsi="Verdana"/>
          <w:sz w:val="17"/>
          <w:szCs w:val="17"/>
          <w:lang w:val="es-ES_tradnl"/>
        </w:rPr>
        <w:br/>
        <w:t xml:space="preserve">No Sabemos Ni Siquiera Si Es Fantasía O </w:t>
      </w:r>
      <w:proofErr w:type="gramStart"/>
      <w:r w:rsidRPr="007C2E2A">
        <w:rPr>
          <w:rFonts w:ascii="Verdana" w:hAnsi="Verdana"/>
          <w:sz w:val="17"/>
          <w:szCs w:val="17"/>
          <w:lang w:val="es-ES_tradnl"/>
        </w:rPr>
        <w:t xml:space="preserve">Realidad </w:t>
      </w:r>
      <w:proofErr w:type="gramEnd"/>
      <w:r w:rsidRPr="007C2E2A">
        <w:rPr>
          <w:rFonts w:ascii="Verdana" w:hAnsi="Verdana"/>
          <w:sz w:val="17"/>
          <w:szCs w:val="17"/>
          <w:lang w:val="es-ES_tradnl"/>
        </w:rPr>
        <w:br/>
        <w:t>... O Realidad...o Realidad.</w:t>
      </w:r>
    </w:p>
    <w:p w:rsidR="008B4DF3" w:rsidRDefault="008B4DF3" w:rsidP="008B4DF3">
      <w:pPr>
        <w:pStyle w:val="Heading3"/>
        <w:spacing w:after="240"/>
      </w:pPr>
    </w:p>
    <w:p w:rsidR="008B4DF3" w:rsidRDefault="008B4DF3" w:rsidP="008B4DF3">
      <w:pPr>
        <w:rPr>
          <w:b/>
          <w:sz w:val="28"/>
          <w:szCs w:val="28"/>
          <w:lang w:val="es-ES_tradnl"/>
        </w:rPr>
      </w:pPr>
    </w:p>
    <w:p w:rsidR="008B4DF3" w:rsidRDefault="008B4DF3" w:rsidP="008B4DF3">
      <w:pPr>
        <w:rPr>
          <w:b/>
          <w:sz w:val="28"/>
          <w:szCs w:val="28"/>
          <w:lang w:val="es-ES_tradnl"/>
        </w:rPr>
      </w:pPr>
    </w:p>
    <w:p w:rsidR="008B4DF3" w:rsidRPr="00B71CF5" w:rsidRDefault="008B4DF3" w:rsidP="008B4DF3">
      <w:pPr>
        <w:rPr>
          <w:b/>
          <w:lang w:val="es-ES_tradnl"/>
        </w:rPr>
      </w:pPr>
    </w:p>
    <w:p w:rsidR="008B4DF3" w:rsidRDefault="008B4DF3" w:rsidP="008B4DF3">
      <w:pPr>
        <w:jc w:val="center"/>
        <w:rPr>
          <w:b/>
          <w:sz w:val="40"/>
          <w:szCs w:val="40"/>
          <w:u w:val="single"/>
        </w:rPr>
      </w:pPr>
    </w:p>
    <w:p w:rsidR="008B4DF3" w:rsidRDefault="008B4DF3" w:rsidP="008B4DF3">
      <w:pPr>
        <w:jc w:val="center"/>
        <w:rPr>
          <w:b/>
          <w:sz w:val="40"/>
          <w:szCs w:val="40"/>
          <w:u w:val="single"/>
        </w:rPr>
      </w:pPr>
    </w:p>
    <w:p w:rsidR="008B4DF3" w:rsidRDefault="008B4DF3" w:rsidP="008B4DF3">
      <w:pPr>
        <w:jc w:val="center"/>
        <w:rPr>
          <w:b/>
          <w:sz w:val="40"/>
          <w:szCs w:val="40"/>
          <w:u w:val="single"/>
          <w:lang w:val="es-ES_tradnl"/>
        </w:rPr>
      </w:pPr>
    </w:p>
    <w:p w:rsidR="008B4DF3" w:rsidRDefault="008B4DF3" w:rsidP="008B4DF3">
      <w:pPr>
        <w:jc w:val="center"/>
        <w:rPr>
          <w:b/>
          <w:sz w:val="40"/>
          <w:szCs w:val="40"/>
          <w:u w:val="single"/>
          <w:lang w:val="es-ES_tradnl"/>
        </w:rPr>
      </w:pPr>
    </w:p>
    <w:p w:rsidR="008B4DF3" w:rsidRPr="008B4DF3" w:rsidRDefault="008B4DF3" w:rsidP="008B4DF3">
      <w:pPr>
        <w:jc w:val="center"/>
        <w:rPr>
          <w:b/>
          <w:sz w:val="40"/>
          <w:szCs w:val="40"/>
          <w:u w:val="single"/>
          <w:lang w:val="es-ES_tradnl"/>
        </w:rPr>
      </w:pPr>
      <w:proofErr w:type="gramStart"/>
      <w:r w:rsidRPr="008B4DF3">
        <w:rPr>
          <w:b/>
          <w:sz w:val="40"/>
          <w:szCs w:val="40"/>
          <w:u w:val="single"/>
          <w:lang w:val="es-ES_tradnl"/>
        </w:rPr>
        <w:lastRenderedPageBreak/>
        <w:t>2.</w:t>
      </w:r>
      <w:r>
        <w:rPr>
          <w:b/>
          <w:sz w:val="40"/>
          <w:szCs w:val="40"/>
          <w:u w:val="single"/>
          <w:lang w:val="es-ES_tradnl"/>
        </w:rPr>
        <w:t>Pasado</w:t>
      </w:r>
      <w:proofErr w:type="gramEnd"/>
      <w:r>
        <w:rPr>
          <w:b/>
          <w:sz w:val="40"/>
          <w:szCs w:val="40"/>
          <w:u w:val="single"/>
          <w:lang w:val="es-ES_tradnl"/>
        </w:rPr>
        <w:t xml:space="preserve">/Historia </w:t>
      </w:r>
    </w:p>
    <w:p w:rsidR="008B4DF3" w:rsidRDefault="008B4DF3" w:rsidP="008B4DF3">
      <w:pPr>
        <w:jc w:val="center"/>
        <w:rPr>
          <w:i/>
          <w:sz w:val="32"/>
          <w:szCs w:val="32"/>
          <w:u w:val="single"/>
        </w:rPr>
      </w:pPr>
    </w:p>
    <w:p w:rsidR="008B4DF3" w:rsidRDefault="008B4DF3" w:rsidP="008B4DF3">
      <w:pPr>
        <w:jc w:val="center"/>
        <w:rPr>
          <w:i/>
          <w:sz w:val="32"/>
          <w:szCs w:val="32"/>
          <w:u w:val="single"/>
        </w:rPr>
      </w:pPr>
      <w:r w:rsidRPr="00AC4B3D">
        <w:rPr>
          <w:i/>
          <w:sz w:val="32"/>
          <w:szCs w:val="32"/>
          <w:u w:val="single"/>
        </w:rPr>
        <w:t>Conceptual Knowledge &amp; Vocabulary</w:t>
      </w:r>
    </w:p>
    <w:p w:rsidR="008B4DF3" w:rsidRDefault="008B4DF3" w:rsidP="008B4DF3">
      <w:pPr>
        <w:rPr>
          <w:sz w:val="32"/>
          <w:szCs w:val="32"/>
        </w:rPr>
      </w:pPr>
    </w:p>
    <w:p w:rsidR="008B4DF3" w:rsidRDefault="008B4DF3" w:rsidP="008B4DF3">
      <w:pPr>
        <w:rPr>
          <w:sz w:val="32"/>
          <w:szCs w:val="32"/>
        </w:rPr>
      </w:pPr>
      <w:r w:rsidRPr="00AC4B3D">
        <w:rPr>
          <w:sz w:val="32"/>
          <w:szCs w:val="32"/>
        </w:rPr>
        <w:t>I.</w:t>
      </w:r>
      <w:r>
        <w:rPr>
          <w:sz w:val="32"/>
          <w:szCs w:val="32"/>
        </w:rPr>
        <w:t xml:space="preserve"> </w:t>
      </w:r>
      <w:r w:rsidRPr="00AC4B3D">
        <w:rPr>
          <w:sz w:val="32"/>
          <w:szCs w:val="32"/>
        </w:rPr>
        <w:t>Themes with some related authentic materials to enrich lesson</w:t>
      </w:r>
    </w:p>
    <w:p w:rsidR="008B4DF3" w:rsidRDefault="008B4DF3" w:rsidP="008B4DF3">
      <w:pPr>
        <w:rPr>
          <w:sz w:val="28"/>
          <w:szCs w:val="28"/>
        </w:rPr>
      </w:pPr>
      <w:r>
        <w:rPr>
          <w:sz w:val="28"/>
          <w:szCs w:val="28"/>
        </w:rPr>
        <w:t>A. Argentina</w:t>
      </w:r>
    </w:p>
    <w:p w:rsidR="008B4DF3" w:rsidRDefault="008B4DF3" w:rsidP="008B4DF3">
      <w:pPr>
        <w:numPr>
          <w:ilvl w:val="0"/>
          <w:numId w:val="1"/>
        </w:numPr>
        <w:rPr>
          <w:sz w:val="28"/>
          <w:szCs w:val="28"/>
        </w:rPr>
      </w:pPr>
      <w:proofErr w:type="gramStart"/>
      <w:r>
        <w:rPr>
          <w:sz w:val="28"/>
          <w:szCs w:val="28"/>
        </w:rPr>
        <w:t>background</w:t>
      </w:r>
      <w:proofErr w:type="gramEnd"/>
      <w:r>
        <w:rPr>
          <w:sz w:val="28"/>
          <w:szCs w:val="28"/>
        </w:rPr>
        <w:t xml:space="preserve"> info. on dictatorship</w:t>
      </w:r>
    </w:p>
    <w:p w:rsidR="008B4DF3" w:rsidRDefault="008B4DF3" w:rsidP="008B4DF3">
      <w:pPr>
        <w:numPr>
          <w:ilvl w:val="0"/>
          <w:numId w:val="1"/>
        </w:numPr>
        <w:rPr>
          <w:sz w:val="28"/>
          <w:szCs w:val="28"/>
        </w:rPr>
      </w:pPr>
      <w:r>
        <w:rPr>
          <w:sz w:val="28"/>
          <w:szCs w:val="28"/>
        </w:rPr>
        <w:t>articles from the web</w:t>
      </w:r>
    </w:p>
    <w:p w:rsidR="008B4DF3" w:rsidRPr="004D509E" w:rsidRDefault="008B4DF3" w:rsidP="008B4DF3">
      <w:pPr>
        <w:numPr>
          <w:ilvl w:val="0"/>
          <w:numId w:val="1"/>
        </w:numPr>
        <w:rPr>
          <w:sz w:val="28"/>
          <w:szCs w:val="28"/>
        </w:rPr>
      </w:pPr>
      <w:r>
        <w:rPr>
          <w:sz w:val="28"/>
          <w:szCs w:val="28"/>
        </w:rPr>
        <w:t xml:space="preserve">the movie </w:t>
      </w:r>
      <w:r>
        <w:rPr>
          <w:i/>
          <w:sz w:val="28"/>
          <w:szCs w:val="28"/>
        </w:rPr>
        <w:t xml:space="preserve">La </w:t>
      </w:r>
      <w:proofErr w:type="spellStart"/>
      <w:r>
        <w:rPr>
          <w:i/>
          <w:sz w:val="28"/>
          <w:szCs w:val="28"/>
        </w:rPr>
        <w:t>historia</w:t>
      </w:r>
      <w:proofErr w:type="spellEnd"/>
      <w:r>
        <w:rPr>
          <w:i/>
          <w:sz w:val="28"/>
          <w:szCs w:val="28"/>
        </w:rPr>
        <w:t xml:space="preserve"> </w:t>
      </w:r>
      <w:proofErr w:type="spellStart"/>
      <w:r>
        <w:rPr>
          <w:i/>
          <w:sz w:val="28"/>
          <w:szCs w:val="28"/>
        </w:rPr>
        <w:t>oficial</w:t>
      </w:r>
      <w:proofErr w:type="spellEnd"/>
    </w:p>
    <w:p w:rsidR="008B4DF3" w:rsidRPr="00AC4B3D" w:rsidRDefault="008B4DF3" w:rsidP="008B4DF3">
      <w:pPr>
        <w:ind w:left="1080"/>
        <w:rPr>
          <w:sz w:val="28"/>
          <w:szCs w:val="28"/>
        </w:rPr>
      </w:pPr>
    </w:p>
    <w:p w:rsidR="008B4DF3" w:rsidRDefault="008B4DF3" w:rsidP="008B4DF3">
      <w:pPr>
        <w:rPr>
          <w:sz w:val="28"/>
          <w:szCs w:val="28"/>
        </w:rPr>
      </w:pPr>
      <w:r>
        <w:rPr>
          <w:sz w:val="28"/>
          <w:szCs w:val="28"/>
        </w:rPr>
        <w:t>B. Chile</w:t>
      </w:r>
    </w:p>
    <w:p w:rsidR="008B4DF3" w:rsidRDefault="008B4DF3" w:rsidP="008B4DF3">
      <w:pPr>
        <w:numPr>
          <w:ilvl w:val="0"/>
          <w:numId w:val="2"/>
        </w:numPr>
        <w:ind w:firstLine="0"/>
        <w:rPr>
          <w:sz w:val="28"/>
          <w:szCs w:val="28"/>
        </w:rPr>
      </w:pPr>
      <w:r>
        <w:rPr>
          <w:sz w:val="28"/>
          <w:szCs w:val="28"/>
        </w:rPr>
        <w:t xml:space="preserve">background </w:t>
      </w:r>
      <w:proofErr w:type="spellStart"/>
      <w:r>
        <w:rPr>
          <w:sz w:val="28"/>
          <w:szCs w:val="28"/>
        </w:rPr>
        <w:t>info.on</w:t>
      </w:r>
      <w:proofErr w:type="spellEnd"/>
      <w:r>
        <w:rPr>
          <w:sz w:val="28"/>
          <w:szCs w:val="28"/>
        </w:rPr>
        <w:t xml:space="preserve"> dictatorship, Salvador </w:t>
      </w:r>
      <w:proofErr w:type="spellStart"/>
      <w:r>
        <w:rPr>
          <w:sz w:val="28"/>
          <w:szCs w:val="28"/>
        </w:rPr>
        <w:t>Allende</w:t>
      </w:r>
      <w:proofErr w:type="spellEnd"/>
      <w:r>
        <w:rPr>
          <w:sz w:val="28"/>
          <w:szCs w:val="28"/>
        </w:rPr>
        <w:t>, soccer stadiums</w:t>
      </w:r>
    </w:p>
    <w:p w:rsidR="008B4DF3" w:rsidRPr="007711A8" w:rsidRDefault="008B4DF3" w:rsidP="008B4DF3">
      <w:pPr>
        <w:numPr>
          <w:ilvl w:val="0"/>
          <w:numId w:val="2"/>
        </w:numPr>
        <w:ind w:firstLine="0"/>
        <w:rPr>
          <w:sz w:val="28"/>
          <w:szCs w:val="28"/>
          <w:lang w:val="es-ES_tradnl"/>
        </w:rPr>
      </w:pPr>
      <w:r>
        <w:rPr>
          <w:sz w:val="28"/>
          <w:szCs w:val="28"/>
        </w:rPr>
        <w:t xml:space="preserve">Pablo Neruda: Include his story, how people protested Pinochet at Neruda’s funeral, could explore one of his poems.  </w:t>
      </w:r>
      <w:r w:rsidRPr="007711A8">
        <w:rPr>
          <w:sz w:val="28"/>
          <w:szCs w:val="28"/>
          <w:lang w:val="es-ES_tradnl"/>
        </w:rPr>
        <w:t xml:space="preserve">My </w:t>
      </w:r>
      <w:proofErr w:type="spellStart"/>
      <w:r w:rsidRPr="007711A8">
        <w:rPr>
          <w:sz w:val="28"/>
          <w:szCs w:val="28"/>
          <w:lang w:val="es-ES_tradnl"/>
        </w:rPr>
        <w:t>favorite</w:t>
      </w:r>
      <w:proofErr w:type="spellEnd"/>
      <w:r w:rsidRPr="007711A8">
        <w:rPr>
          <w:sz w:val="28"/>
          <w:szCs w:val="28"/>
          <w:lang w:val="es-ES_tradnl"/>
        </w:rPr>
        <w:t xml:space="preserve"> “Puedo escribir los versos más tristes esta noche…”</w:t>
      </w:r>
    </w:p>
    <w:p w:rsidR="008B4DF3" w:rsidRPr="007711A8" w:rsidRDefault="008B4DF3" w:rsidP="008B4DF3">
      <w:pPr>
        <w:numPr>
          <w:ilvl w:val="0"/>
          <w:numId w:val="2"/>
        </w:numPr>
        <w:ind w:firstLine="0"/>
        <w:rPr>
          <w:sz w:val="28"/>
          <w:szCs w:val="28"/>
          <w:lang w:val="es-ES_tradnl"/>
        </w:rPr>
      </w:pPr>
      <w:r w:rsidRPr="007711A8">
        <w:rPr>
          <w:sz w:val="28"/>
          <w:szCs w:val="28"/>
          <w:lang w:val="es-ES_tradnl"/>
        </w:rPr>
        <w:t xml:space="preserve">Play </w:t>
      </w:r>
      <w:r w:rsidRPr="007711A8">
        <w:rPr>
          <w:i/>
          <w:sz w:val="28"/>
          <w:szCs w:val="28"/>
          <w:lang w:val="es-ES_tradnl"/>
        </w:rPr>
        <w:t>La muerte y la doncella</w:t>
      </w:r>
      <w:r w:rsidRPr="007711A8">
        <w:rPr>
          <w:sz w:val="28"/>
          <w:szCs w:val="28"/>
          <w:lang w:val="es-ES_tradnl"/>
        </w:rPr>
        <w:t xml:space="preserve"> </w:t>
      </w:r>
      <w:proofErr w:type="spellStart"/>
      <w:r w:rsidRPr="007711A8">
        <w:rPr>
          <w:sz w:val="28"/>
          <w:szCs w:val="28"/>
          <w:lang w:val="es-ES_tradnl"/>
        </w:rPr>
        <w:t>by</w:t>
      </w:r>
      <w:proofErr w:type="spellEnd"/>
      <w:r w:rsidRPr="007711A8">
        <w:rPr>
          <w:sz w:val="28"/>
          <w:szCs w:val="28"/>
          <w:lang w:val="es-ES_tradnl"/>
        </w:rPr>
        <w:t xml:space="preserve"> Ariel </w:t>
      </w:r>
      <w:proofErr w:type="spellStart"/>
      <w:r w:rsidRPr="007711A8">
        <w:rPr>
          <w:sz w:val="28"/>
          <w:szCs w:val="28"/>
          <w:lang w:val="es-ES_tradnl"/>
        </w:rPr>
        <w:t>Dorfman</w:t>
      </w:r>
      <w:proofErr w:type="spellEnd"/>
    </w:p>
    <w:p w:rsidR="008B4DF3" w:rsidRPr="007711A8" w:rsidRDefault="008B4DF3" w:rsidP="008B4DF3">
      <w:pPr>
        <w:numPr>
          <w:ilvl w:val="1"/>
          <w:numId w:val="2"/>
        </w:numPr>
        <w:rPr>
          <w:sz w:val="28"/>
          <w:szCs w:val="28"/>
          <w:lang w:val="es-ES_tradnl"/>
        </w:rPr>
      </w:pPr>
      <w:hyperlink r:id="rId10" w:history="1">
        <w:r w:rsidRPr="007711A8">
          <w:rPr>
            <w:rStyle w:val="Hyperlink"/>
            <w:sz w:val="28"/>
            <w:szCs w:val="28"/>
            <w:lang w:val="es-ES_tradnl"/>
          </w:rPr>
          <w:t>http://www.sevenstories.com/book/?GCOI=58322100660390&amp;fa=author&amp;person_id=85</w:t>
        </w:r>
      </w:hyperlink>
      <w:r w:rsidRPr="007711A8">
        <w:rPr>
          <w:sz w:val="28"/>
          <w:szCs w:val="28"/>
          <w:lang w:val="es-ES_tradnl"/>
        </w:rPr>
        <w:t xml:space="preserve"> </w:t>
      </w:r>
    </w:p>
    <w:p w:rsidR="008B4DF3" w:rsidRDefault="008B4DF3" w:rsidP="008B4DF3">
      <w:pPr>
        <w:numPr>
          <w:ilvl w:val="2"/>
          <w:numId w:val="2"/>
        </w:numPr>
        <w:rPr>
          <w:sz w:val="28"/>
          <w:szCs w:val="28"/>
        </w:rPr>
      </w:pPr>
      <w:r>
        <w:rPr>
          <w:sz w:val="28"/>
          <w:szCs w:val="28"/>
        </w:rPr>
        <w:t>site with a little background info &amp; place to buy book</w:t>
      </w:r>
    </w:p>
    <w:p w:rsidR="008B4DF3" w:rsidRDefault="008B4DF3" w:rsidP="008B4DF3">
      <w:pPr>
        <w:numPr>
          <w:ilvl w:val="1"/>
          <w:numId w:val="2"/>
        </w:numPr>
        <w:rPr>
          <w:sz w:val="28"/>
          <w:szCs w:val="28"/>
        </w:rPr>
      </w:pPr>
      <w:hyperlink r:id="rId11" w:history="1">
        <w:r w:rsidRPr="00382BFE">
          <w:rPr>
            <w:rStyle w:val="Hyperlink"/>
            <w:sz w:val="28"/>
            <w:szCs w:val="28"/>
          </w:rPr>
          <w:t>http://www.imdb.com/title/tt0109579</w:t>
        </w:r>
      </w:hyperlink>
      <w:r>
        <w:rPr>
          <w:sz w:val="28"/>
          <w:szCs w:val="28"/>
        </w:rPr>
        <w:t xml:space="preserve"> </w:t>
      </w:r>
    </w:p>
    <w:p w:rsidR="008B4DF3" w:rsidRDefault="008B4DF3" w:rsidP="008B4DF3">
      <w:pPr>
        <w:numPr>
          <w:ilvl w:val="2"/>
          <w:numId w:val="2"/>
        </w:numPr>
        <w:rPr>
          <w:sz w:val="28"/>
          <w:szCs w:val="28"/>
        </w:rPr>
      </w:pPr>
      <w:r>
        <w:rPr>
          <w:sz w:val="28"/>
          <w:szCs w:val="28"/>
        </w:rPr>
        <w:t xml:space="preserve">summary of movie adapted in Eng. with </w:t>
      </w:r>
      <w:proofErr w:type="spellStart"/>
      <w:r>
        <w:rPr>
          <w:sz w:val="28"/>
          <w:szCs w:val="28"/>
        </w:rPr>
        <w:t>Sigourny</w:t>
      </w:r>
      <w:proofErr w:type="spellEnd"/>
      <w:r>
        <w:rPr>
          <w:sz w:val="28"/>
          <w:szCs w:val="28"/>
        </w:rPr>
        <w:t xml:space="preserve"> Weaver</w:t>
      </w:r>
    </w:p>
    <w:p w:rsidR="008B4DF3" w:rsidRDefault="008B4DF3" w:rsidP="008B4DF3">
      <w:pPr>
        <w:numPr>
          <w:ilvl w:val="1"/>
          <w:numId w:val="2"/>
        </w:numPr>
        <w:rPr>
          <w:sz w:val="28"/>
          <w:szCs w:val="28"/>
        </w:rPr>
      </w:pPr>
      <w:hyperlink r:id="rId12" w:history="1">
        <w:r w:rsidRPr="00382BFE">
          <w:rPr>
            <w:rStyle w:val="Hyperlink"/>
            <w:sz w:val="28"/>
            <w:szCs w:val="28"/>
          </w:rPr>
          <w:t>http://www.youtube.com/watch?v=lQAFkSrjP7k</w:t>
        </w:r>
      </w:hyperlink>
      <w:r>
        <w:rPr>
          <w:sz w:val="28"/>
          <w:szCs w:val="28"/>
        </w:rPr>
        <w:t xml:space="preserve"> </w:t>
      </w:r>
    </w:p>
    <w:p w:rsidR="008B4DF3" w:rsidRDefault="008B4DF3" w:rsidP="008B4DF3">
      <w:pPr>
        <w:numPr>
          <w:ilvl w:val="2"/>
          <w:numId w:val="2"/>
        </w:numPr>
        <w:rPr>
          <w:sz w:val="28"/>
          <w:szCs w:val="28"/>
        </w:rPr>
      </w:pPr>
      <w:r>
        <w:rPr>
          <w:sz w:val="28"/>
          <w:szCs w:val="28"/>
        </w:rPr>
        <w:t>trailer of one of the many plays</w:t>
      </w:r>
    </w:p>
    <w:p w:rsidR="008B4DF3" w:rsidRDefault="008B4DF3" w:rsidP="008B4DF3">
      <w:pPr>
        <w:numPr>
          <w:ilvl w:val="1"/>
          <w:numId w:val="2"/>
        </w:numPr>
        <w:rPr>
          <w:sz w:val="28"/>
          <w:szCs w:val="28"/>
        </w:rPr>
      </w:pPr>
      <w:hyperlink r:id="rId13" w:history="1">
        <w:r w:rsidRPr="00382BFE">
          <w:rPr>
            <w:rStyle w:val="Hyperlink"/>
            <w:sz w:val="28"/>
            <w:szCs w:val="28"/>
          </w:rPr>
          <w:t>http://www.youtube.com/watch?v=lQAFkSrjP7k</w:t>
        </w:r>
      </w:hyperlink>
      <w:r>
        <w:rPr>
          <w:sz w:val="28"/>
          <w:szCs w:val="28"/>
        </w:rPr>
        <w:t xml:space="preserve"> </w:t>
      </w:r>
    </w:p>
    <w:p w:rsidR="008B4DF3" w:rsidRDefault="008B4DF3" w:rsidP="008B4DF3">
      <w:pPr>
        <w:numPr>
          <w:ilvl w:val="2"/>
          <w:numId w:val="2"/>
        </w:numPr>
        <w:rPr>
          <w:sz w:val="28"/>
          <w:szCs w:val="28"/>
        </w:rPr>
      </w:pPr>
      <w:r>
        <w:rPr>
          <w:sz w:val="28"/>
          <w:szCs w:val="28"/>
        </w:rPr>
        <w:t>trailer of one of the many plays</w:t>
      </w:r>
    </w:p>
    <w:p w:rsidR="008B4DF3" w:rsidRDefault="008B4DF3" w:rsidP="008B4DF3">
      <w:pPr>
        <w:numPr>
          <w:ilvl w:val="1"/>
          <w:numId w:val="2"/>
        </w:numPr>
        <w:rPr>
          <w:sz w:val="28"/>
          <w:szCs w:val="28"/>
        </w:rPr>
      </w:pPr>
      <w:hyperlink r:id="rId14" w:history="1">
        <w:r w:rsidRPr="00382BFE">
          <w:rPr>
            <w:rStyle w:val="Hyperlink"/>
            <w:sz w:val="28"/>
            <w:szCs w:val="28"/>
          </w:rPr>
          <w:t>http://www.rit.edu/cla/modernlanguages/la-muerte-y-la-doncella</w:t>
        </w:r>
      </w:hyperlink>
    </w:p>
    <w:p w:rsidR="008B4DF3" w:rsidRDefault="008B4DF3" w:rsidP="008B4DF3">
      <w:pPr>
        <w:numPr>
          <w:ilvl w:val="2"/>
          <w:numId w:val="2"/>
        </w:numPr>
        <w:rPr>
          <w:sz w:val="28"/>
          <w:szCs w:val="28"/>
        </w:rPr>
      </w:pPr>
      <w:r>
        <w:rPr>
          <w:sz w:val="28"/>
          <w:szCs w:val="28"/>
        </w:rPr>
        <w:t xml:space="preserve">summary &amp; link to </w:t>
      </w:r>
      <w:proofErr w:type="spellStart"/>
      <w:r>
        <w:rPr>
          <w:sz w:val="28"/>
          <w:szCs w:val="28"/>
        </w:rPr>
        <w:t>amazon</w:t>
      </w:r>
      <w:proofErr w:type="spellEnd"/>
      <w:r>
        <w:rPr>
          <w:sz w:val="28"/>
          <w:szCs w:val="28"/>
        </w:rPr>
        <w:t xml:space="preserve"> for book with audio CD in Spanish</w:t>
      </w:r>
    </w:p>
    <w:p w:rsidR="008B4DF3" w:rsidRDefault="008B4DF3" w:rsidP="008B4DF3">
      <w:pPr>
        <w:numPr>
          <w:ilvl w:val="0"/>
          <w:numId w:val="2"/>
        </w:numPr>
        <w:rPr>
          <w:sz w:val="28"/>
          <w:szCs w:val="28"/>
        </w:rPr>
      </w:pPr>
      <w:r>
        <w:rPr>
          <w:sz w:val="28"/>
          <w:szCs w:val="28"/>
        </w:rPr>
        <w:t>Music</w:t>
      </w:r>
    </w:p>
    <w:p w:rsidR="008B4DF3" w:rsidRDefault="008B4DF3" w:rsidP="008B4DF3">
      <w:pPr>
        <w:numPr>
          <w:ilvl w:val="1"/>
          <w:numId w:val="2"/>
        </w:numPr>
        <w:rPr>
          <w:sz w:val="28"/>
          <w:szCs w:val="28"/>
        </w:rPr>
      </w:pPr>
      <w:proofErr w:type="spellStart"/>
      <w:r>
        <w:rPr>
          <w:i/>
          <w:sz w:val="28"/>
          <w:szCs w:val="28"/>
        </w:rPr>
        <w:t>Fragilidad</w:t>
      </w:r>
      <w:proofErr w:type="spellEnd"/>
      <w:r>
        <w:rPr>
          <w:sz w:val="28"/>
          <w:szCs w:val="28"/>
        </w:rPr>
        <w:t xml:space="preserve"> by Sting</w:t>
      </w:r>
    </w:p>
    <w:p w:rsidR="008B4DF3" w:rsidRDefault="008B4DF3" w:rsidP="008B4DF3">
      <w:pPr>
        <w:numPr>
          <w:ilvl w:val="2"/>
          <w:numId w:val="2"/>
        </w:numPr>
        <w:rPr>
          <w:sz w:val="28"/>
          <w:szCs w:val="28"/>
        </w:rPr>
      </w:pPr>
      <w:hyperlink r:id="rId15" w:history="1">
        <w:r w:rsidRPr="009A07E7">
          <w:rPr>
            <w:rStyle w:val="Hyperlink"/>
            <w:sz w:val="28"/>
            <w:szCs w:val="28"/>
          </w:rPr>
          <w:t>http://www.youtube.com/watch?v=ZW_VSFgxlPc</w:t>
        </w:r>
      </w:hyperlink>
      <w:r>
        <w:rPr>
          <w:sz w:val="28"/>
          <w:szCs w:val="28"/>
        </w:rPr>
        <w:t xml:space="preserve"> </w:t>
      </w:r>
    </w:p>
    <w:p w:rsidR="008B4DF3" w:rsidRDefault="008B4DF3" w:rsidP="008B4DF3">
      <w:pPr>
        <w:numPr>
          <w:ilvl w:val="3"/>
          <w:numId w:val="2"/>
        </w:numPr>
        <w:rPr>
          <w:sz w:val="28"/>
          <w:szCs w:val="28"/>
        </w:rPr>
      </w:pPr>
      <w:r>
        <w:rPr>
          <w:sz w:val="28"/>
          <w:szCs w:val="28"/>
        </w:rPr>
        <w:t>In Spanish with haunting/touching videos of atrocities around the world</w:t>
      </w:r>
    </w:p>
    <w:p w:rsidR="008B4DF3" w:rsidRDefault="008B4DF3" w:rsidP="008B4DF3">
      <w:pPr>
        <w:numPr>
          <w:ilvl w:val="2"/>
          <w:numId w:val="2"/>
        </w:numPr>
        <w:rPr>
          <w:sz w:val="28"/>
          <w:szCs w:val="28"/>
        </w:rPr>
      </w:pPr>
      <w:hyperlink r:id="rId16" w:history="1">
        <w:r w:rsidRPr="009A07E7">
          <w:rPr>
            <w:rStyle w:val="Hyperlink"/>
            <w:sz w:val="28"/>
            <w:szCs w:val="28"/>
          </w:rPr>
          <w:t>http://www.youtube.com/watch?v=EmDQFWNjHpA</w:t>
        </w:r>
      </w:hyperlink>
      <w:r>
        <w:rPr>
          <w:sz w:val="28"/>
          <w:szCs w:val="28"/>
        </w:rPr>
        <w:t xml:space="preserve"> </w:t>
      </w:r>
    </w:p>
    <w:p w:rsidR="008B4DF3" w:rsidRDefault="008B4DF3" w:rsidP="008B4DF3">
      <w:pPr>
        <w:numPr>
          <w:ilvl w:val="3"/>
          <w:numId w:val="2"/>
        </w:numPr>
        <w:rPr>
          <w:sz w:val="28"/>
          <w:szCs w:val="28"/>
        </w:rPr>
      </w:pPr>
      <w:r>
        <w:rPr>
          <w:sz w:val="28"/>
          <w:szCs w:val="28"/>
        </w:rPr>
        <w:t>In English with English lyrics</w:t>
      </w:r>
    </w:p>
    <w:p w:rsidR="008B4DF3" w:rsidRDefault="008B4DF3" w:rsidP="008B4DF3">
      <w:pPr>
        <w:numPr>
          <w:ilvl w:val="2"/>
          <w:numId w:val="2"/>
        </w:numPr>
        <w:rPr>
          <w:sz w:val="28"/>
          <w:szCs w:val="28"/>
        </w:rPr>
      </w:pPr>
      <w:hyperlink r:id="rId17" w:history="1">
        <w:r w:rsidRPr="009A07E7">
          <w:rPr>
            <w:rStyle w:val="Hyperlink"/>
            <w:sz w:val="28"/>
            <w:szCs w:val="28"/>
          </w:rPr>
          <w:t>http://www.youtube.com/watch?v=Y-J6OTBxySU</w:t>
        </w:r>
      </w:hyperlink>
    </w:p>
    <w:p w:rsidR="008B4DF3" w:rsidRDefault="008B4DF3" w:rsidP="008B4DF3">
      <w:pPr>
        <w:numPr>
          <w:ilvl w:val="3"/>
          <w:numId w:val="2"/>
        </w:numPr>
        <w:rPr>
          <w:sz w:val="28"/>
          <w:szCs w:val="28"/>
        </w:rPr>
      </w:pPr>
      <w:r>
        <w:rPr>
          <w:sz w:val="28"/>
          <w:szCs w:val="28"/>
        </w:rPr>
        <w:t>Showing Sting performing in English with Spanish and English subtitles</w:t>
      </w:r>
    </w:p>
    <w:p w:rsidR="008B4DF3" w:rsidRPr="00AC4B3D" w:rsidRDefault="008B4DF3" w:rsidP="008B4DF3">
      <w:pPr>
        <w:ind w:left="1440"/>
        <w:rPr>
          <w:sz w:val="28"/>
          <w:szCs w:val="28"/>
        </w:rPr>
      </w:pPr>
    </w:p>
    <w:p w:rsidR="008B4DF3" w:rsidRPr="004D509E" w:rsidRDefault="008B4DF3" w:rsidP="008B4DF3">
      <w:pPr>
        <w:rPr>
          <w:sz w:val="28"/>
          <w:szCs w:val="28"/>
        </w:rPr>
      </w:pPr>
      <w:r w:rsidRPr="004D509E">
        <w:rPr>
          <w:sz w:val="28"/>
          <w:szCs w:val="28"/>
        </w:rPr>
        <w:t>C.  Spain &amp; the Spanish Civil War</w:t>
      </w:r>
      <w:r>
        <w:rPr>
          <w:sz w:val="28"/>
          <w:szCs w:val="28"/>
        </w:rPr>
        <w:t xml:space="preserve"> </w:t>
      </w:r>
    </w:p>
    <w:p w:rsidR="008B4DF3" w:rsidRPr="004D509E" w:rsidRDefault="008B4DF3" w:rsidP="008B4DF3">
      <w:pPr>
        <w:numPr>
          <w:ilvl w:val="1"/>
          <w:numId w:val="3"/>
        </w:numPr>
        <w:rPr>
          <w:sz w:val="28"/>
          <w:szCs w:val="28"/>
        </w:rPr>
      </w:pPr>
      <w:r w:rsidRPr="004D509E">
        <w:rPr>
          <w:sz w:val="28"/>
          <w:szCs w:val="28"/>
        </w:rPr>
        <w:t xml:space="preserve">  </w:t>
      </w:r>
      <w:hyperlink r:id="rId18" w:history="1">
        <w:r w:rsidRPr="00382BFE">
          <w:rPr>
            <w:rStyle w:val="Hyperlink"/>
            <w:sz w:val="28"/>
            <w:szCs w:val="28"/>
          </w:rPr>
          <w:t>http://www.guerracivil1936.galeon.com</w:t>
        </w:r>
      </w:hyperlink>
      <w:r>
        <w:rPr>
          <w:sz w:val="28"/>
          <w:szCs w:val="28"/>
        </w:rPr>
        <w:t xml:space="preserve"> </w:t>
      </w:r>
      <w:r w:rsidRPr="004D509E">
        <w:rPr>
          <w:sz w:val="28"/>
          <w:szCs w:val="28"/>
        </w:rPr>
        <w:t xml:space="preserve">  </w:t>
      </w:r>
    </w:p>
    <w:p w:rsidR="008B4DF3" w:rsidRPr="004D509E" w:rsidRDefault="008B4DF3" w:rsidP="008B4DF3">
      <w:pPr>
        <w:numPr>
          <w:ilvl w:val="2"/>
          <w:numId w:val="3"/>
        </w:numPr>
        <w:rPr>
          <w:sz w:val="28"/>
          <w:szCs w:val="28"/>
        </w:rPr>
      </w:pPr>
      <w:r w:rsidRPr="004D509E">
        <w:rPr>
          <w:sz w:val="28"/>
          <w:szCs w:val="28"/>
        </w:rPr>
        <w:t xml:space="preserve">background info on political situation in 1930’s </w:t>
      </w:r>
      <w:smartTag w:uri="urn:schemas-microsoft-com:office:smarttags" w:element="country-region">
        <w:smartTag w:uri="urn:schemas-microsoft-com:office:smarttags" w:element="place">
          <w:r w:rsidRPr="004D509E">
            <w:rPr>
              <w:sz w:val="28"/>
              <w:szCs w:val="28"/>
            </w:rPr>
            <w:t>Spain</w:t>
          </w:r>
        </w:smartTag>
      </w:smartTag>
    </w:p>
    <w:p w:rsidR="008B4DF3" w:rsidRDefault="008B4DF3" w:rsidP="008B4DF3">
      <w:pPr>
        <w:numPr>
          <w:ilvl w:val="2"/>
          <w:numId w:val="3"/>
        </w:numPr>
        <w:rPr>
          <w:sz w:val="28"/>
          <w:szCs w:val="28"/>
        </w:rPr>
      </w:pPr>
      <w:r w:rsidRPr="004D509E">
        <w:rPr>
          <w:sz w:val="28"/>
          <w:szCs w:val="28"/>
        </w:rPr>
        <w:t>Civil War background and info on Franco, and on the two sides : Republicans &amp; Nationalists</w:t>
      </w:r>
    </w:p>
    <w:p w:rsidR="008B4DF3" w:rsidRDefault="008B4DF3" w:rsidP="008B4DF3">
      <w:pPr>
        <w:numPr>
          <w:ilvl w:val="1"/>
          <w:numId w:val="3"/>
        </w:numPr>
        <w:rPr>
          <w:sz w:val="28"/>
          <w:szCs w:val="28"/>
        </w:rPr>
      </w:pPr>
      <w:r>
        <w:rPr>
          <w:sz w:val="28"/>
          <w:szCs w:val="28"/>
        </w:rPr>
        <w:t>authors of interest/literature pieces</w:t>
      </w:r>
    </w:p>
    <w:p w:rsidR="008B4DF3" w:rsidRDefault="008B4DF3" w:rsidP="008B4DF3">
      <w:pPr>
        <w:numPr>
          <w:ilvl w:val="2"/>
          <w:numId w:val="3"/>
        </w:numPr>
        <w:rPr>
          <w:sz w:val="28"/>
          <w:szCs w:val="28"/>
        </w:rPr>
      </w:pPr>
      <w:r>
        <w:rPr>
          <w:sz w:val="28"/>
          <w:szCs w:val="28"/>
        </w:rPr>
        <w:t>Federico Garcia Lorca</w:t>
      </w:r>
    </w:p>
    <w:p w:rsidR="008B4DF3" w:rsidRPr="00DC099A" w:rsidRDefault="008B4DF3" w:rsidP="008B4DF3">
      <w:pPr>
        <w:numPr>
          <w:ilvl w:val="3"/>
          <w:numId w:val="3"/>
        </w:numPr>
        <w:rPr>
          <w:sz w:val="28"/>
          <w:szCs w:val="28"/>
        </w:rPr>
      </w:pPr>
      <w:r>
        <w:rPr>
          <w:i/>
          <w:sz w:val="28"/>
          <w:szCs w:val="28"/>
        </w:rPr>
        <w:t xml:space="preserve">La casa de </w:t>
      </w:r>
      <w:proofErr w:type="spellStart"/>
      <w:r>
        <w:rPr>
          <w:i/>
          <w:sz w:val="28"/>
          <w:szCs w:val="28"/>
        </w:rPr>
        <w:t>Bernarda</w:t>
      </w:r>
      <w:proofErr w:type="spellEnd"/>
      <w:r>
        <w:rPr>
          <w:i/>
          <w:sz w:val="28"/>
          <w:szCs w:val="28"/>
        </w:rPr>
        <w:t xml:space="preserve"> Alba</w:t>
      </w:r>
    </w:p>
    <w:p w:rsidR="008B4DF3" w:rsidRPr="004D5BDB" w:rsidRDefault="008B4DF3" w:rsidP="008B4DF3">
      <w:pPr>
        <w:numPr>
          <w:ilvl w:val="4"/>
          <w:numId w:val="3"/>
        </w:numPr>
        <w:rPr>
          <w:sz w:val="28"/>
          <w:szCs w:val="28"/>
        </w:rPr>
      </w:pPr>
      <w:r>
        <w:rPr>
          <w:sz w:val="28"/>
          <w:szCs w:val="28"/>
        </w:rPr>
        <w:t>Last play written before executed by Franco’s Nationalists</w:t>
      </w:r>
    </w:p>
    <w:p w:rsidR="008B4DF3" w:rsidRDefault="008B4DF3" w:rsidP="008B4DF3">
      <w:pPr>
        <w:numPr>
          <w:ilvl w:val="2"/>
          <w:numId w:val="3"/>
        </w:numPr>
        <w:rPr>
          <w:sz w:val="28"/>
          <w:szCs w:val="28"/>
        </w:rPr>
      </w:pPr>
      <w:r>
        <w:rPr>
          <w:sz w:val="28"/>
          <w:szCs w:val="28"/>
        </w:rPr>
        <w:t>Antonio Machado</w:t>
      </w:r>
    </w:p>
    <w:p w:rsidR="008B4DF3" w:rsidRDefault="008B4DF3" w:rsidP="008B4DF3">
      <w:pPr>
        <w:numPr>
          <w:ilvl w:val="3"/>
          <w:numId w:val="3"/>
        </w:numPr>
        <w:rPr>
          <w:i/>
          <w:sz w:val="28"/>
          <w:szCs w:val="28"/>
        </w:rPr>
      </w:pPr>
      <w:r>
        <w:rPr>
          <w:i/>
          <w:sz w:val="28"/>
          <w:szCs w:val="28"/>
        </w:rPr>
        <w:t xml:space="preserve">El </w:t>
      </w:r>
      <w:proofErr w:type="spellStart"/>
      <w:r>
        <w:rPr>
          <w:i/>
          <w:sz w:val="28"/>
          <w:szCs w:val="28"/>
        </w:rPr>
        <w:t>crimen</w:t>
      </w:r>
      <w:proofErr w:type="spellEnd"/>
      <w:r>
        <w:rPr>
          <w:i/>
          <w:sz w:val="28"/>
          <w:szCs w:val="28"/>
        </w:rPr>
        <w:t xml:space="preserve"> </w:t>
      </w:r>
      <w:proofErr w:type="spellStart"/>
      <w:r>
        <w:rPr>
          <w:i/>
          <w:sz w:val="28"/>
          <w:szCs w:val="28"/>
        </w:rPr>
        <w:t>fue</w:t>
      </w:r>
      <w:proofErr w:type="spellEnd"/>
      <w:r>
        <w:rPr>
          <w:i/>
          <w:sz w:val="28"/>
          <w:szCs w:val="28"/>
        </w:rPr>
        <w:t xml:space="preserve"> en Granada</w:t>
      </w:r>
    </w:p>
    <w:p w:rsidR="008B4DF3" w:rsidRDefault="008B4DF3" w:rsidP="008B4DF3">
      <w:pPr>
        <w:numPr>
          <w:ilvl w:val="4"/>
          <w:numId w:val="3"/>
        </w:numPr>
        <w:rPr>
          <w:i/>
          <w:sz w:val="28"/>
          <w:szCs w:val="28"/>
        </w:rPr>
      </w:pPr>
      <w:hyperlink r:id="rId19" w:history="1">
        <w:r w:rsidRPr="009A07E7">
          <w:rPr>
            <w:rStyle w:val="Hyperlink"/>
            <w:i/>
            <w:sz w:val="28"/>
            <w:szCs w:val="28"/>
          </w:rPr>
          <w:t>http://www.poesi.as/amach332.htm</w:t>
        </w:r>
      </w:hyperlink>
      <w:r>
        <w:rPr>
          <w:i/>
          <w:sz w:val="28"/>
          <w:szCs w:val="28"/>
        </w:rPr>
        <w:t xml:space="preserve"> </w:t>
      </w:r>
    </w:p>
    <w:p w:rsidR="008B4DF3" w:rsidRDefault="008B4DF3" w:rsidP="008B4DF3">
      <w:pPr>
        <w:numPr>
          <w:ilvl w:val="5"/>
          <w:numId w:val="3"/>
        </w:numPr>
        <w:rPr>
          <w:i/>
          <w:sz w:val="28"/>
          <w:szCs w:val="28"/>
        </w:rPr>
      </w:pPr>
      <w:r>
        <w:rPr>
          <w:sz w:val="28"/>
          <w:szCs w:val="28"/>
        </w:rPr>
        <w:t>Poem written by Machado as an ode to Garcia Lorca after his assassination, written using some of Lorca’s poetic techniques</w:t>
      </w:r>
    </w:p>
    <w:p w:rsidR="008B4DF3" w:rsidRPr="002F5BC9" w:rsidRDefault="008B4DF3" w:rsidP="008B4DF3">
      <w:pPr>
        <w:numPr>
          <w:ilvl w:val="3"/>
          <w:numId w:val="3"/>
        </w:numPr>
        <w:rPr>
          <w:i/>
          <w:sz w:val="28"/>
          <w:szCs w:val="28"/>
        </w:rPr>
      </w:pPr>
      <w:r w:rsidRPr="004D5BDB">
        <w:rPr>
          <w:i/>
          <w:sz w:val="28"/>
          <w:szCs w:val="28"/>
        </w:rPr>
        <w:t xml:space="preserve">Las dos </w:t>
      </w:r>
      <w:proofErr w:type="spellStart"/>
      <w:r w:rsidRPr="004D5BDB">
        <w:rPr>
          <w:i/>
          <w:sz w:val="28"/>
          <w:szCs w:val="28"/>
        </w:rPr>
        <w:t>Españas</w:t>
      </w:r>
      <w:proofErr w:type="spellEnd"/>
      <w:r>
        <w:rPr>
          <w:sz w:val="28"/>
          <w:szCs w:val="28"/>
        </w:rPr>
        <w:t xml:space="preserve"> poem about the two different sides of Spain during war</w:t>
      </w:r>
    </w:p>
    <w:p w:rsidR="008B4DF3" w:rsidRPr="002F5BC9" w:rsidRDefault="008B4DF3" w:rsidP="008B4DF3">
      <w:pPr>
        <w:numPr>
          <w:ilvl w:val="3"/>
          <w:numId w:val="3"/>
        </w:numPr>
        <w:rPr>
          <w:i/>
          <w:sz w:val="28"/>
          <w:szCs w:val="28"/>
        </w:rPr>
      </w:pPr>
      <w:proofErr w:type="spellStart"/>
      <w:r>
        <w:rPr>
          <w:i/>
          <w:sz w:val="28"/>
          <w:szCs w:val="28"/>
        </w:rPr>
        <w:t>Caminante</w:t>
      </w:r>
      <w:proofErr w:type="spellEnd"/>
      <w:r>
        <w:rPr>
          <w:i/>
          <w:sz w:val="28"/>
          <w:szCs w:val="28"/>
        </w:rPr>
        <w:t xml:space="preserve"> no hay </w:t>
      </w:r>
      <w:proofErr w:type="spellStart"/>
      <w:r>
        <w:rPr>
          <w:i/>
          <w:sz w:val="28"/>
          <w:szCs w:val="28"/>
        </w:rPr>
        <w:t>camino</w:t>
      </w:r>
      <w:proofErr w:type="spellEnd"/>
      <w:r>
        <w:rPr>
          <w:sz w:val="28"/>
          <w:szCs w:val="28"/>
        </w:rPr>
        <w:t xml:space="preserve"> song adapted by Juan Manuel </w:t>
      </w:r>
      <w:proofErr w:type="spellStart"/>
      <w:r>
        <w:rPr>
          <w:sz w:val="28"/>
          <w:szCs w:val="28"/>
        </w:rPr>
        <w:t>Serrat</w:t>
      </w:r>
      <w:proofErr w:type="spellEnd"/>
      <w:r>
        <w:rPr>
          <w:sz w:val="28"/>
          <w:szCs w:val="28"/>
        </w:rPr>
        <w:t xml:space="preserve"> from an original poem by Machado </w:t>
      </w:r>
      <w:proofErr w:type="spellStart"/>
      <w:r>
        <w:rPr>
          <w:i/>
          <w:sz w:val="28"/>
          <w:szCs w:val="28"/>
        </w:rPr>
        <w:t>Proverbios</w:t>
      </w:r>
      <w:proofErr w:type="spellEnd"/>
      <w:r>
        <w:rPr>
          <w:i/>
          <w:sz w:val="28"/>
          <w:szCs w:val="28"/>
        </w:rPr>
        <w:t xml:space="preserve"> y </w:t>
      </w:r>
      <w:proofErr w:type="spellStart"/>
      <w:r>
        <w:rPr>
          <w:i/>
          <w:sz w:val="28"/>
          <w:szCs w:val="28"/>
        </w:rPr>
        <w:t>cantares</w:t>
      </w:r>
      <w:proofErr w:type="spellEnd"/>
    </w:p>
    <w:p w:rsidR="008B4DF3" w:rsidRDefault="008B4DF3" w:rsidP="008B4DF3">
      <w:pPr>
        <w:numPr>
          <w:ilvl w:val="4"/>
          <w:numId w:val="3"/>
        </w:numPr>
        <w:rPr>
          <w:i/>
          <w:sz w:val="28"/>
          <w:szCs w:val="28"/>
        </w:rPr>
      </w:pPr>
      <w:hyperlink r:id="rId20" w:history="1">
        <w:r w:rsidRPr="009A07E7">
          <w:rPr>
            <w:rStyle w:val="Hyperlink"/>
            <w:i/>
            <w:sz w:val="28"/>
            <w:szCs w:val="28"/>
          </w:rPr>
          <w:t>http://www.youtube.com/watch?v=2DA3pRht2MA</w:t>
        </w:r>
      </w:hyperlink>
      <w:r>
        <w:rPr>
          <w:i/>
          <w:sz w:val="28"/>
          <w:szCs w:val="28"/>
        </w:rPr>
        <w:t xml:space="preserve"> </w:t>
      </w:r>
    </w:p>
    <w:p w:rsidR="008B4DF3" w:rsidRDefault="008B4DF3" w:rsidP="008B4DF3">
      <w:pPr>
        <w:numPr>
          <w:ilvl w:val="5"/>
          <w:numId w:val="3"/>
        </w:numPr>
        <w:rPr>
          <w:sz w:val="28"/>
          <w:szCs w:val="28"/>
        </w:rPr>
      </w:pPr>
      <w:r w:rsidRPr="00DC099A">
        <w:rPr>
          <w:sz w:val="28"/>
          <w:szCs w:val="28"/>
        </w:rPr>
        <w:t>Video with lyrics of song</w:t>
      </w:r>
    </w:p>
    <w:p w:rsidR="008B4DF3" w:rsidRDefault="008B4DF3" w:rsidP="008B4DF3">
      <w:pPr>
        <w:numPr>
          <w:ilvl w:val="4"/>
          <w:numId w:val="3"/>
        </w:numPr>
        <w:rPr>
          <w:sz w:val="28"/>
          <w:szCs w:val="28"/>
        </w:rPr>
      </w:pPr>
      <w:hyperlink r:id="rId21" w:history="1">
        <w:r w:rsidRPr="009A07E7">
          <w:rPr>
            <w:rStyle w:val="Hyperlink"/>
            <w:sz w:val="28"/>
            <w:szCs w:val="28"/>
          </w:rPr>
          <w:t>http://www.rinconcastellano.com/biblio/sigloxx_98/amachado_prov.html#</w:t>
        </w:r>
      </w:hyperlink>
      <w:r>
        <w:rPr>
          <w:sz w:val="28"/>
          <w:szCs w:val="28"/>
        </w:rPr>
        <w:t xml:space="preserve"> </w:t>
      </w:r>
    </w:p>
    <w:p w:rsidR="008B4DF3" w:rsidRPr="00DC099A" w:rsidRDefault="008B4DF3" w:rsidP="008B4DF3">
      <w:pPr>
        <w:numPr>
          <w:ilvl w:val="5"/>
          <w:numId w:val="3"/>
        </w:numPr>
        <w:rPr>
          <w:sz w:val="28"/>
          <w:szCs w:val="28"/>
        </w:rPr>
      </w:pPr>
      <w:r>
        <w:rPr>
          <w:sz w:val="28"/>
          <w:szCs w:val="28"/>
        </w:rPr>
        <w:t>Site with original poem by Machado</w:t>
      </w:r>
    </w:p>
    <w:p w:rsidR="008B4DF3" w:rsidRDefault="008B4DF3" w:rsidP="008B4DF3">
      <w:pPr>
        <w:numPr>
          <w:ilvl w:val="2"/>
          <w:numId w:val="3"/>
        </w:numPr>
        <w:rPr>
          <w:sz w:val="28"/>
          <w:szCs w:val="28"/>
        </w:rPr>
      </w:pPr>
      <w:r>
        <w:rPr>
          <w:sz w:val="28"/>
          <w:szCs w:val="28"/>
        </w:rPr>
        <w:t>Angel Gonzalez</w:t>
      </w:r>
    </w:p>
    <w:p w:rsidR="008B4DF3" w:rsidRDefault="008B4DF3" w:rsidP="008B4DF3">
      <w:pPr>
        <w:numPr>
          <w:ilvl w:val="3"/>
          <w:numId w:val="3"/>
        </w:numPr>
        <w:rPr>
          <w:sz w:val="28"/>
          <w:szCs w:val="28"/>
        </w:rPr>
      </w:pPr>
      <w:hyperlink r:id="rId22" w:history="1">
        <w:r w:rsidRPr="009A07E7">
          <w:rPr>
            <w:rStyle w:val="Hyperlink"/>
            <w:sz w:val="28"/>
            <w:szCs w:val="28"/>
          </w:rPr>
          <w:t>http://www.infoplease.com/biography/angel-gonzalez.html</w:t>
        </w:r>
      </w:hyperlink>
      <w:r>
        <w:rPr>
          <w:sz w:val="28"/>
          <w:szCs w:val="28"/>
        </w:rPr>
        <w:t xml:space="preserve"> </w:t>
      </w:r>
    </w:p>
    <w:p w:rsidR="008B4DF3" w:rsidRDefault="008B4DF3" w:rsidP="008B4DF3">
      <w:pPr>
        <w:numPr>
          <w:ilvl w:val="4"/>
          <w:numId w:val="3"/>
        </w:numPr>
        <w:rPr>
          <w:sz w:val="28"/>
          <w:szCs w:val="28"/>
        </w:rPr>
      </w:pPr>
      <w:r>
        <w:rPr>
          <w:sz w:val="28"/>
          <w:szCs w:val="28"/>
        </w:rPr>
        <w:t>Biography in English with useful links</w:t>
      </w:r>
    </w:p>
    <w:p w:rsidR="008B4DF3" w:rsidRDefault="008B4DF3" w:rsidP="008B4DF3">
      <w:pPr>
        <w:numPr>
          <w:ilvl w:val="3"/>
          <w:numId w:val="3"/>
        </w:numPr>
        <w:rPr>
          <w:sz w:val="28"/>
          <w:szCs w:val="28"/>
        </w:rPr>
      </w:pPr>
      <w:hyperlink r:id="rId23" w:history="1">
        <w:r w:rsidRPr="009A07E7">
          <w:rPr>
            <w:rStyle w:val="Hyperlink"/>
            <w:sz w:val="28"/>
            <w:szCs w:val="28"/>
          </w:rPr>
          <w:t>http://amediavoz.com/gonzalez.htm</w:t>
        </w:r>
      </w:hyperlink>
      <w:r>
        <w:rPr>
          <w:sz w:val="28"/>
          <w:szCs w:val="28"/>
        </w:rPr>
        <w:t xml:space="preserve"> </w:t>
      </w:r>
    </w:p>
    <w:p w:rsidR="008B4DF3" w:rsidRDefault="008B4DF3" w:rsidP="008B4DF3">
      <w:pPr>
        <w:numPr>
          <w:ilvl w:val="4"/>
          <w:numId w:val="3"/>
        </w:numPr>
        <w:rPr>
          <w:sz w:val="28"/>
          <w:szCs w:val="28"/>
        </w:rPr>
      </w:pPr>
      <w:r>
        <w:rPr>
          <w:sz w:val="28"/>
          <w:szCs w:val="28"/>
        </w:rPr>
        <w:t>Biography in Spanish with links to his poetry</w:t>
      </w:r>
    </w:p>
    <w:p w:rsidR="008B4DF3" w:rsidRDefault="008B4DF3" w:rsidP="008B4DF3">
      <w:pPr>
        <w:numPr>
          <w:ilvl w:val="3"/>
          <w:numId w:val="3"/>
        </w:numPr>
        <w:rPr>
          <w:sz w:val="28"/>
          <w:szCs w:val="28"/>
        </w:rPr>
      </w:pPr>
      <w:hyperlink r:id="rId24" w:history="1">
        <w:r w:rsidRPr="009A07E7">
          <w:rPr>
            <w:rStyle w:val="Hyperlink"/>
            <w:sz w:val="28"/>
            <w:szCs w:val="28"/>
          </w:rPr>
          <w:t>http://cancionypoema.blogspot.com/2011/04/angel-gonzalez.html</w:t>
        </w:r>
      </w:hyperlink>
    </w:p>
    <w:p w:rsidR="008B4DF3" w:rsidRDefault="008B4DF3" w:rsidP="008B4DF3">
      <w:pPr>
        <w:numPr>
          <w:ilvl w:val="4"/>
          <w:numId w:val="3"/>
        </w:numPr>
        <w:rPr>
          <w:sz w:val="28"/>
          <w:szCs w:val="28"/>
        </w:rPr>
      </w:pPr>
      <w:r>
        <w:rPr>
          <w:sz w:val="28"/>
          <w:szCs w:val="28"/>
        </w:rPr>
        <w:t>More Biographical info. With videos of him speaking, etc.</w:t>
      </w:r>
    </w:p>
    <w:p w:rsidR="008B4DF3" w:rsidRDefault="008B4DF3" w:rsidP="008B4DF3">
      <w:pPr>
        <w:numPr>
          <w:ilvl w:val="3"/>
          <w:numId w:val="3"/>
        </w:numPr>
        <w:rPr>
          <w:sz w:val="28"/>
          <w:szCs w:val="28"/>
        </w:rPr>
      </w:pPr>
      <w:hyperlink r:id="rId25" w:history="1">
        <w:r w:rsidRPr="009A07E7">
          <w:rPr>
            <w:rStyle w:val="Hyperlink"/>
            <w:sz w:val="28"/>
            <w:szCs w:val="28"/>
          </w:rPr>
          <w:t>http://bib.cervantesvirtual.com/bib_autor/AGonzalez/</w:t>
        </w:r>
      </w:hyperlink>
      <w:r>
        <w:rPr>
          <w:sz w:val="28"/>
          <w:szCs w:val="28"/>
        </w:rPr>
        <w:t xml:space="preserve"> </w:t>
      </w:r>
    </w:p>
    <w:p w:rsidR="008B4DF3" w:rsidRDefault="008B4DF3" w:rsidP="008B4DF3">
      <w:pPr>
        <w:numPr>
          <w:ilvl w:val="4"/>
          <w:numId w:val="3"/>
        </w:numPr>
        <w:rPr>
          <w:sz w:val="28"/>
          <w:szCs w:val="28"/>
        </w:rPr>
      </w:pPr>
      <w:r>
        <w:rPr>
          <w:sz w:val="28"/>
          <w:szCs w:val="28"/>
        </w:rPr>
        <w:t>Biography, poems, etc</w:t>
      </w:r>
    </w:p>
    <w:p w:rsidR="008B4DF3" w:rsidRPr="00B92FF5" w:rsidRDefault="008B4DF3" w:rsidP="008B4DF3">
      <w:pPr>
        <w:numPr>
          <w:ilvl w:val="3"/>
          <w:numId w:val="3"/>
        </w:numPr>
        <w:rPr>
          <w:sz w:val="28"/>
          <w:szCs w:val="28"/>
        </w:rPr>
      </w:pPr>
      <w:r>
        <w:rPr>
          <w:i/>
          <w:sz w:val="28"/>
          <w:szCs w:val="28"/>
        </w:rPr>
        <w:lastRenderedPageBreak/>
        <w:t>Ciudad cero</w:t>
      </w:r>
    </w:p>
    <w:p w:rsidR="008B4DF3" w:rsidRDefault="008B4DF3" w:rsidP="008B4DF3">
      <w:pPr>
        <w:numPr>
          <w:ilvl w:val="4"/>
          <w:numId w:val="3"/>
        </w:numPr>
        <w:rPr>
          <w:sz w:val="28"/>
          <w:szCs w:val="28"/>
        </w:rPr>
      </w:pPr>
      <w:hyperlink r:id="rId26" w:history="1">
        <w:r w:rsidRPr="009A07E7">
          <w:rPr>
            <w:rStyle w:val="Hyperlink"/>
            <w:sz w:val="28"/>
            <w:szCs w:val="28"/>
          </w:rPr>
          <w:t>http://bib.cervantesvirtual.com/bib_autor/AGonzalez/poema9.shtml</w:t>
        </w:r>
      </w:hyperlink>
      <w:r>
        <w:rPr>
          <w:sz w:val="28"/>
          <w:szCs w:val="28"/>
        </w:rPr>
        <w:t xml:space="preserve"> </w:t>
      </w:r>
    </w:p>
    <w:p w:rsidR="008B4DF3" w:rsidRPr="001F73DA" w:rsidRDefault="008B4DF3" w:rsidP="008B4DF3">
      <w:pPr>
        <w:ind w:left="2160"/>
        <w:rPr>
          <w:sz w:val="28"/>
          <w:szCs w:val="28"/>
        </w:rPr>
      </w:pPr>
    </w:p>
    <w:p w:rsidR="008B4DF3" w:rsidRPr="001F73DA" w:rsidRDefault="008B4DF3" w:rsidP="008B4DF3">
      <w:pPr>
        <w:numPr>
          <w:ilvl w:val="1"/>
          <w:numId w:val="3"/>
        </w:numPr>
        <w:rPr>
          <w:sz w:val="28"/>
          <w:szCs w:val="28"/>
        </w:rPr>
      </w:pPr>
      <w:r w:rsidRPr="001F73DA">
        <w:rPr>
          <w:sz w:val="28"/>
          <w:szCs w:val="28"/>
        </w:rPr>
        <w:t xml:space="preserve">La </w:t>
      </w:r>
      <w:smartTag w:uri="urn:schemas-microsoft-com:office:smarttags" w:element="place">
        <w:smartTag w:uri="urn:schemas-microsoft-com:office:smarttags" w:element="City">
          <w:r w:rsidRPr="001F73DA">
            <w:rPr>
              <w:sz w:val="28"/>
              <w:szCs w:val="28"/>
            </w:rPr>
            <w:t>Guernica</w:t>
          </w:r>
        </w:smartTag>
      </w:smartTag>
    </w:p>
    <w:p w:rsidR="008B4DF3" w:rsidRDefault="008B4DF3" w:rsidP="008B4DF3">
      <w:pPr>
        <w:numPr>
          <w:ilvl w:val="2"/>
          <w:numId w:val="3"/>
        </w:numPr>
        <w:rPr>
          <w:sz w:val="28"/>
          <w:szCs w:val="28"/>
        </w:rPr>
      </w:pPr>
      <w:r w:rsidRPr="001F73DA">
        <w:rPr>
          <w:sz w:val="28"/>
          <w:szCs w:val="28"/>
        </w:rPr>
        <w:t>P</w:t>
      </w:r>
      <w:r>
        <w:rPr>
          <w:sz w:val="28"/>
          <w:szCs w:val="28"/>
        </w:rPr>
        <w:t>ablo Picasso’s painting</w:t>
      </w:r>
    </w:p>
    <w:p w:rsidR="008B4DF3" w:rsidRDefault="008B4DF3" w:rsidP="008B4DF3">
      <w:pPr>
        <w:numPr>
          <w:ilvl w:val="2"/>
          <w:numId w:val="3"/>
        </w:numPr>
        <w:rPr>
          <w:sz w:val="28"/>
          <w:szCs w:val="28"/>
        </w:rPr>
      </w:pPr>
      <w:r>
        <w:rPr>
          <w:sz w:val="28"/>
          <w:szCs w:val="28"/>
        </w:rPr>
        <w:t>Historical context</w:t>
      </w:r>
    </w:p>
    <w:p w:rsidR="008B4DF3" w:rsidRDefault="008B4DF3" w:rsidP="008B4DF3">
      <w:pPr>
        <w:numPr>
          <w:ilvl w:val="3"/>
          <w:numId w:val="3"/>
        </w:numPr>
        <w:rPr>
          <w:sz w:val="28"/>
          <w:szCs w:val="28"/>
        </w:rPr>
      </w:pPr>
      <w:hyperlink r:id="rId27" w:history="1">
        <w:r w:rsidRPr="00382BFE">
          <w:rPr>
            <w:rStyle w:val="Hyperlink"/>
            <w:sz w:val="28"/>
            <w:szCs w:val="28"/>
          </w:rPr>
          <w:t>http://www.ucm.es/BUCM/revistas/inf/11341629/articulos/ESMP1010110349A.PDF</w:t>
        </w:r>
      </w:hyperlink>
      <w:r>
        <w:rPr>
          <w:sz w:val="28"/>
          <w:szCs w:val="28"/>
        </w:rPr>
        <w:t xml:space="preserve"> </w:t>
      </w:r>
    </w:p>
    <w:p w:rsidR="008B4DF3" w:rsidRDefault="008B4DF3" w:rsidP="008B4DF3">
      <w:pPr>
        <w:numPr>
          <w:ilvl w:val="1"/>
          <w:numId w:val="3"/>
        </w:numPr>
        <w:rPr>
          <w:sz w:val="28"/>
          <w:szCs w:val="28"/>
        </w:rPr>
      </w:pPr>
      <w:r>
        <w:rPr>
          <w:sz w:val="28"/>
          <w:szCs w:val="28"/>
        </w:rPr>
        <w:t>Music</w:t>
      </w:r>
    </w:p>
    <w:p w:rsidR="008B4DF3" w:rsidRDefault="008B4DF3" w:rsidP="008B4DF3">
      <w:pPr>
        <w:numPr>
          <w:ilvl w:val="1"/>
          <w:numId w:val="3"/>
        </w:numPr>
        <w:rPr>
          <w:sz w:val="28"/>
          <w:szCs w:val="28"/>
        </w:rPr>
      </w:pPr>
      <w:r>
        <w:rPr>
          <w:sz w:val="28"/>
          <w:szCs w:val="28"/>
        </w:rPr>
        <w:t>Movies</w:t>
      </w:r>
    </w:p>
    <w:p w:rsidR="008B4DF3" w:rsidRDefault="008B4DF3" w:rsidP="008B4DF3">
      <w:pPr>
        <w:numPr>
          <w:ilvl w:val="2"/>
          <w:numId w:val="3"/>
        </w:numPr>
        <w:rPr>
          <w:sz w:val="28"/>
          <w:szCs w:val="28"/>
        </w:rPr>
      </w:pPr>
      <w:r>
        <w:rPr>
          <w:i/>
          <w:sz w:val="28"/>
          <w:szCs w:val="28"/>
        </w:rPr>
        <w:t xml:space="preserve">La </w:t>
      </w:r>
      <w:proofErr w:type="spellStart"/>
      <w:r>
        <w:rPr>
          <w:i/>
          <w:sz w:val="28"/>
          <w:szCs w:val="28"/>
        </w:rPr>
        <w:t>lengua</w:t>
      </w:r>
      <w:proofErr w:type="spellEnd"/>
      <w:r>
        <w:rPr>
          <w:i/>
          <w:sz w:val="28"/>
          <w:szCs w:val="28"/>
        </w:rPr>
        <w:t xml:space="preserve"> de </w:t>
      </w:r>
      <w:proofErr w:type="spellStart"/>
      <w:r>
        <w:rPr>
          <w:i/>
          <w:sz w:val="28"/>
          <w:szCs w:val="28"/>
        </w:rPr>
        <w:t>las</w:t>
      </w:r>
      <w:proofErr w:type="spellEnd"/>
      <w:r>
        <w:rPr>
          <w:i/>
          <w:sz w:val="28"/>
          <w:szCs w:val="28"/>
        </w:rPr>
        <w:t xml:space="preserve"> mariposas</w:t>
      </w:r>
      <w:r>
        <w:rPr>
          <w:sz w:val="28"/>
          <w:szCs w:val="28"/>
        </w:rPr>
        <w:t xml:space="preserve"> ***Rated R (would only recommend parts, but is awesome!)</w:t>
      </w:r>
    </w:p>
    <w:p w:rsidR="008B4DF3" w:rsidRDefault="008B4DF3" w:rsidP="008B4DF3">
      <w:pPr>
        <w:numPr>
          <w:ilvl w:val="2"/>
          <w:numId w:val="3"/>
        </w:numPr>
        <w:rPr>
          <w:sz w:val="28"/>
          <w:szCs w:val="28"/>
        </w:rPr>
      </w:pPr>
      <w:r>
        <w:rPr>
          <w:i/>
          <w:sz w:val="28"/>
          <w:szCs w:val="28"/>
        </w:rPr>
        <w:t xml:space="preserve">La </w:t>
      </w:r>
      <w:proofErr w:type="spellStart"/>
      <w:r>
        <w:rPr>
          <w:i/>
          <w:sz w:val="28"/>
          <w:szCs w:val="28"/>
        </w:rPr>
        <w:t>colmena</w:t>
      </w:r>
      <w:proofErr w:type="spellEnd"/>
      <w:r>
        <w:rPr>
          <w:sz w:val="28"/>
          <w:szCs w:val="28"/>
        </w:rPr>
        <w:t xml:space="preserve"> (there is also a book with this same title from same period of time) </w:t>
      </w:r>
    </w:p>
    <w:p w:rsidR="008B4DF3" w:rsidRDefault="008B4DF3" w:rsidP="008B4DF3">
      <w:pPr>
        <w:numPr>
          <w:ilvl w:val="2"/>
          <w:numId w:val="3"/>
        </w:numPr>
        <w:rPr>
          <w:sz w:val="28"/>
          <w:szCs w:val="28"/>
        </w:rPr>
      </w:pPr>
      <w:r>
        <w:rPr>
          <w:i/>
          <w:sz w:val="28"/>
          <w:szCs w:val="28"/>
        </w:rPr>
        <w:t xml:space="preserve">Pan’s Labyrinth </w:t>
      </w:r>
      <w:r w:rsidRPr="007711A8">
        <w:rPr>
          <w:sz w:val="28"/>
          <w:szCs w:val="28"/>
        </w:rPr>
        <w:t>(*Rated R)</w:t>
      </w:r>
    </w:p>
    <w:p w:rsidR="00F52284" w:rsidRDefault="008B4DF3" w:rsidP="008B4DF3">
      <w:pPr>
        <w:rPr>
          <w:sz w:val="28"/>
          <w:szCs w:val="28"/>
        </w:rPr>
      </w:pPr>
      <w:r>
        <w:rPr>
          <w:sz w:val="28"/>
          <w:szCs w:val="28"/>
        </w:rPr>
        <w:t xml:space="preserve">Check out you tube for images and videos of various topics </w:t>
      </w: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Default="008B4DF3" w:rsidP="008B4DF3">
      <w:pPr>
        <w:rPr>
          <w:sz w:val="28"/>
          <w:szCs w:val="28"/>
        </w:rPr>
      </w:pPr>
    </w:p>
    <w:p w:rsidR="008B4DF3" w:rsidRPr="008B4DF3" w:rsidRDefault="008B4DF3" w:rsidP="008B4DF3">
      <w:pPr>
        <w:contextualSpacing/>
        <w:jc w:val="center"/>
        <w:rPr>
          <w:b/>
          <w:sz w:val="48"/>
          <w:szCs w:val="48"/>
          <w:lang w:val="es-ES_tradnl"/>
        </w:rPr>
      </w:pPr>
      <w:proofErr w:type="gramStart"/>
      <w:r>
        <w:rPr>
          <w:b/>
          <w:sz w:val="48"/>
          <w:szCs w:val="48"/>
          <w:lang w:val="es-ES_tradnl"/>
        </w:rPr>
        <w:lastRenderedPageBreak/>
        <w:t>3.Presente</w:t>
      </w:r>
      <w:proofErr w:type="gramEnd"/>
    </w:p>
    <w:p w:rsidR="008B4DF3" w:rsidRDefault="008B4DF3" w:rsidP="008B4DF3">
      <w:pPr>
        <w:contextualSpacing/>
        <w:jc w:val="center"/>
        <w:rPr>
          <w:b/>
          <w:sz w:val="32"/>
          <w:szCs w:val="32"/>
          <w:lang w:val="es-ES_tradnl"/>
        </w:rPr>
      </w:pPr>
    </w:p>
    <w:p w:rsidR="008B4DF3" w:rsidRPr="00427508" w:rsidRDefault="008B4DF3" w:rsidP="008B4DF3">
      <w:pPr>
        <w:contextualSpacing/>
        <w:jc w:val="center"/>
        <w:rPr>
          <w:b/>
          <w:sz w:val="32"/>
          <w:szCs w:val="32"/>
          <w:lang w:val="es-ES_tradnl"/>
        </w:rPr>
      </w:pPr>
      <w:r w:rsidRPr="00427508">
        <w:rPr>
          <w:b/>
          <w:sz w:val="32"/>
          <w:szCs w:val="32"/>
          <w:lang w:val="es-ES_tradnl"/>
        </w:rPr>
        <w:t>Los derechos humanos en la actualidad</w:t>
      </w:r>
    </w:p>
    <w:p w:rsidR="008B4DF3" w:rsidRDefault="008B4DF3" w:rsidP="008B4DF3">
      <w:pPr>
        <w:contextualSpacing/>
        <w:rPr>
          <w:lang w:val="es-ES_tradnl"/>
        </w:rPr>
      </w:pPr>
      <w:r>
        <w:rPr>
          <w:lang w:val="es-ES_tradnl"/>
        </w:rPr>
        <w:t>Tema</w:t>
      </w:r>
      <w:proofErr w:type="gramStart"/>
      <w:r>
        <w:rPr>
          <w:lang w:val="es-ES_tradnl"/>
        </w:rPr>
        <w:t>:  Los</w:t>
      </w:r>
      <w:proofErr w:type="gramEnd"/>
      <w:r>
        <w:rPr>
          <w:lang w:val="es-ES_tradnl"/>
        </w:rPr>
        <w:t xml:space="preserve"> niños o jóvenes y los derechos humanos</w:t>
      </w:r>
    </w:p>
    <w:p w:rsidR="008B4DF3" w:rsidRPr="00427508" w:rsidRDefault="008B4DF3" w:rsidP="008B4DF3">
      <w:pPr>
        <w:rPr>
          <w:lang w:val="es-ES_tradnl"/>
        </w:rPr>
      </w:pPr>
      <w:r w:rsidRPr="00427508">
        <w:rPr>
          <w:b/>
          <w:lang w:val="es-ES_tradnl"/>
        </w:rPr>
        <w:t>Paso 1</w:t>
      </w:r>
      <w:proofErr w:type="gramStart"/>
      <w:r w:rsidRPr="00427508">
        <w:rPr>
          <w:b/>
          <w:lang w:val="es-ES_tradnl"/>
        </w:rPr>
        <w:t>:</w:t>
      </w:r>
      <w:r>
        <w:rPr>
          <w:lang w:val="es-ES_tradnl"/>
        </w:rPr>
        <w:t xml:space="preserve">  </w:t>
      </w:r>
      <w:r>
        <w:rPr>
          <w:b/>
          <w:lang w:val="es-ES_tradnl"/>
        </w:rPr>
        <w:t>Exploración</w:t>
      </w:r>
      <w:proofErr w:type="gramEnd"/>
      <w:r>
        <w:rPr>
          <w:b/>
          <w:lang w:val="es-ES_tradnl"/>
        </w:rPr>
        <w:t xml:space="preserve">.  </w:t>
      </w:r>
      <w:r w:rsidRPr="00427508">
        <w:rPr>
          <w:lang w:val="es-ES_tradnl"/>
        </w:rPr>
        <w:t>Antes de empezar con esta lección los estudiantes pueden trabajar en pequeños grupos para con</w:t>
      </w:r>
      <w:r>
        <w:rPr>
          <w:lang w:val="es-ES_tradnl"/>
        </w:rPr>
        <w:t>testar las siguientes preguntas.  Después, los grupos compartirán sus respuestas con la clase.  Esta actividad se debe enfocar en el hablar y escuchar.</w:t>
      </w:r>
    </w:p>
    <w:p w:rsidR="008B4DF3" w:rsidRDefault="008B4DF3" w:rsidP="008B4DF3">
      <w:pPr>
        <w:pStyle w:val="ListParagraph"/>
        <w:numPr>
          <w:ilvl w:val="0"/>
          <w:numId w:val="8"/>
        </w:numPr>
        <w:rPr>
          <w:sz w:val="24"/>
          <w:szCs w:val="24"/>
          <w:lang w:val="es-ES_tradnl"/>
        </w:rPr>
      </w:pPr>
      <w:r>
        <w:rPr>
          <w:sz w:val="24"/>
          <w:szCs w:val="24"/>
          <w:lang w:val="es-ES_tradnl"/>
        </w:rPr>
        <w:t xml:space="preserve"> </w:t>
      </w:r>
      <w:r w:rsidRPr="00427508">
        <w:rPr>
          <w:sz w:val="24"/>
          <w:szCs w:val="24"/>
          <w:lang w:val="es-ES_tradnl"/>
        </w:rPr>
        <w:t xml:space="preserve">¿Tienen los niños los mismos derechos </w:t>
      </w:r>
      <w:r w:rsidRPr="00427508">
        <w:rPr>
          <w:i/>
          <w:sz w:val="24"/>
          <w:szCs w:val="24"/>
          <w:lang w:val="es-ES_tradnl"/>
        </w:rPr>
        <w:t xml:space="preserve">humanos </w:t>
      </w:r>
      <w:r w:rsidRPr="00427508">
        <w:rPr>
          <w:sz w:val="24"/>
          <w:szCs w:val="24"/>
          <w:lang w:val="es-ES_tradnl"/>
        </w:rPr>
        <w:t>que tienen los adultos? ¿Por qué?</w:t>
      </w:r>
    </w:p>
    <w:p w:rsidR="008B4DF3" w:rsidRDefault="008B4DF3" w:rsidP="008B4DF3">
      <w:pPr>
        <w:pStyle w:val="ListParagraph"/>
        <w:numPr>
          <w:ilvl w:val="0"/>
          <w:numId w:val="8"/>
        </w:numPr>
        <w:rPr>
          <w:sz w:val="24"/>
          <w:szCs w:val="24"/>
          <w:lang w:val="es-ES_tradnl"/>
        </w:rPr>
      </w:pPr>
      <w:r w:rsidRPr="00427508">
        <w:rPr>
          <w:sz w:val="24"/>
          <w:szCs w:val="24"/>
          <w:lang w:val="es-ES_tradnl"/>
        </w:rPr>
        <w:t>¿Es más difícil o más fácil para los niños mantener sus derechos humanos?  Explica tu respuesta.</w:t>
      </w:r>
    </w:p>
    <w:p w:rsidR="008B4DF3" w:rsidRDefault="008B4DF3" w:rsidP="008B4DF3">
      <w:pPr>
        <w:pStyle w:val="ListParagraph"/>
        <w:numPr>
          <w:ilvl w:val="0"/>
          <w:numId w:val="8"/>
        </w:numPr>
        <w:rPr>
          <w:sz w:val="24"/>
          <w:szCs w:val="24"/>
          <w:lang w:val="es-ES_tradnl"/>
        </w:rPr>
      </w:pPr>
      <w:r>
        <w:rPr>
          <w:sz w:val="24"/>
          <w:szCs w:val="24"/>
          <w:lang w:val="es-ES_tradnl"/>
        </w:rPr>
        <w:t>¿Cuáles son los derechos humanos más importantes para los jóvenes?</w:t>
      </w:r>
    </w:p>
    <w:p w:rsidR="008B4DF3" w:rsidRDefault="008B4DF3" w:rsidP="008B4DF3">
      <w:pPr>
        <w:contextualSpacing/>
        <w:rPr>
          <w:lang w:val="es-ES_tradnl"/>
        </w:rPr>
      </w:pPr>
      <w:r>
        <w:rPr>
          <w:b/>
          <w:lang w:val="es-ES_tradnl"/>
        </w:rPr>
        <w:t>Paso 2</w:t>
      </w:r>
      <w:proofErr w:type="gramStart"/>
      <w:r>
        <w:rPr>
          <w:b/>
          <w:lang w:val="es-ES_tradnl"/>
        </w:rPr>
        <w:t>:  Los</w:t>
      </w:r>
      <w:proofErr w:type="gramEnd"/>
      <w:r>
        <w:rPr>
          <w:b/>
          <w:lang w:val="es-ES_tradnl"/>
        </w:rPr>
        <w:t xml:space="preserve"> niños soldados.  </w:t>
      </w:r>
      <w:r>
        <w:rPr>
          <w:lang w:val="es-ES_tradnl"/>
        </w:rPr>
        <w:t>Los niños soldados viven en todos los rincones del mundo.  Algunos siguen luchando diariamente contra la violencia y desesperación de su situación, mientras otros han escapado de la violencia directa, pero siguen huyéndose de un pasado muy difícil de olvidar y de superar.  Son niños en las guerras de países lejanos, pero también son niños de nuestras comunidades, nuestros barrios, y nuestras escuelas.  Para algunos, son niños de su propia familia.</w:t>
      </w:r>
    </w:p>
    <w:p w:rsidR="008B4DF3" w:rsidRDefault="008B4DF3" w:rsidP="008B4DF3">
      <w:pPr>
        <w:contextualSpacing/>
        <w:rPr>
          <w:b/>
          <w:lang w:val="es-ES_tradnl"/>
        </w:rPr>
      </w:pPr>
    </w:p>
    <w:p w:rsidR="008B4DF3" w:rsidRDefault="008B4DF3" w:rsidP="008B4DF3">
      <w:pPr>
        <w:contextualSpacing/>
        <w:rPr>
          <w:b/>
          <w:lang w:val="es-ES_tradnl"/>
        </w:rPr>
      </w:pPr>
      <w:r>
        <w:rPr>
          <w:b/>
          <w:lang w:val="es-ES_tradnl"/>
        </w:rPr>
        <w:t>2.1: Pasaje de Amnistía Internacional</w:t>
      </w:r>
    </w:p>
    <w:p w:rsidR="008B4DF3" w:rsidRPr="008B4DF3" w:rsidRDefault="008B4DF3" w:rsidP="008B4DF3">
      <w:pPr>
        <w:rPr>
          <w:lang w:val="es-ES_tradnl"/>
        </w:rPr>
      </w:pPr>
      <w:r w:rsidRPr="00B139B4">
        <w:rPr>
          <w:noProof/>
          <w:lang w:val="es-ES_tradnl" w:eastAsia="zh-TW"/>
        </w:rPr>
        <w:pict>
          <v:shape id="_x0000_s1029" type="#_x0000_t202" style="position:absolute;margin-left:-6.75pt;margin-top:76.1pt;width:494.45pt;height:298.5pt;z-index:251664384;mso-width-relative:margin;mso-height-relative:margin">
            <v:textbox>
              <w:txbxContent>
                <w:p w:rsidR="00F52284" w:rsidRDefault="00F52284" w:rsidP="008B4DF3">
                  <w:pPr>
                    <w:contextualSpacing/>
                    <w:jc w:val="center"/>
                    <w:rPr>
                      <w:lang w:val="es-ES_tradnl"/>
                    </w:rPr>
                  </w:pPr>
                  <w:r>
                    <w:rPr>
                      <w:lang w:val="es-ES_tradnl"/>
                    </w:rPr>
                    <w:t>Los niños soldados</w:t>
                  </w:r>
                </w:p>
                <w:p w:rsidR="00F52284" w:rsidRDefault="00F52284" w:rsidP="008B4DF3">
                  <w:pPr>
                    <w:contextualSpacing/>
                    <w:rPr>
                      <w:lang w:val="es-ES_tradnl"/>
                    </w:rPr>
                  </w:pPr>
                </w:p>
                <w:p w:rsidR="00F52284" w:rsidRDefault="00F52284" w:rsidP="008B4DF3">
                  <w:pPr>
                    <w:contextualSpacing/>
                    <w:rPr>
                      <w:lang w:val="es-ES_tradnl"/>
                    </w:rPr>
                  </w:pPr>
                  <w:r w:rsidRPr="00427508">
                    <w:rPr>
                      <w:lang w:val="es-ES_tradnl"/>
                    </w:rPr>
                    <w:t xml:space="preserve">Un niño o niña soldado es </w:t>
                  </w:r>
                  <w:r w:rsidRPr="00427508">
                    <w:rPr>
                      <w:b/>
                      <w:bCs/>
                      <w:lang w:val="es-ES_tradnl"/>
                    </w:rPr>
                    <w:t>cualquier persona menor de 18 años que forma parte de cualquier tipo de fuerza o movimiento armado</w:t>
                  </w:r>
                  <w:r w:rsidRPr="00427508">
                    <w:rPr>
                      <w:lang w:val="es-ES_tradnl"/>
                    </w:rPr>
                    <w:t>, ya sea regular o irregular, en cualquier condición, incluyendo pero no limitado a, cocineros, porteros, mensajeros y cualquier otra persona que acompañe a dichos grupos</w:t>
                  </w:r>
                  <w:r>
                    <w:rPr>
                      <w:lang w:val="es-ES_tradnl"/>
                    </w:rPr>
                    <w:t xml:space="preserve"> y no sea solamente un familiar.</w:t>
                  </w:r>
                </w:p>
                <w:p w:rsidR="00F52284" w:rsidRPr="00427508" w:rsidRDefault="00F52284" w:rsidP="008B4DF3">
                  <w:pPr>
                    <w:contextualSpacing/>
                    <w:rPr>
                      <w:lang w:val="es-ES_tradnl"/>
                    </w:rPr>
                  </w:pPr>
                </w:p>
                <w:p w:rsidR="00F52284" w:rsidRDefault="00F52284" w:rsidP="008B4DF3">
                  <w:pPr>
                    <w:contextualSpacing/>
                    <w:rPr>
                      <w:lang w:val="es-ES_tradnl"/>
                    </w:rPr>
                  </w:pPr>
                  <w:r w:rsidRPr="00427508">
                    <w:rPr>
                      <w:b/>
                      <w:bCs/>
                      <w:lang w:val="es-ES_tradnl"/>
                    </w:rPr>
                    <w:t xml:space="preserve">Reclutar niños y niñas soldado es una práctica habitual </w:t>
                  </w:r>
                  <w:r w:rsidRPr="00427508">
                    <w:rPr>
                      <w:lang w:val="es-ES_tradnl"/>
                    </w:rPr>
                    <w:t xml:space="preserve">en el seno de muchos conflictos en todo el mundo. En algunos, años y años de guerra han agotado a los adultos en edad de combatir: sólo quedan niños. Los niños sirven para todo en tiempo de guerra: combaten, cocinan, acarrean agua, actúan como señuelos, mensajeros o espías. </w:t>
                  </w:r>
                </w:p>
                <w:p w:rsidR="00F52284" w:rsidRPr="00427508" w:rsidRDefault="00F52284" w:rsidP="008B4DF3">
                  <w:pPr>
                    <w:contextualSpacing/>
                    <w:rPr>
                      <w:lang w:val="es-ES_tradnl"/>
                    </w:rPr>
                  </w:pPr>
                </w:p>
                <w:p w:rsidR="00F52284" w:rsidRPr="00427508" w:rsidRDefault="00F52284" w:rsidP="008B4DF3">
                  <w:pPr>
                    <w:contextualSpacing/>
                    <w:rPr>
                      <w:lang w:val="es-ES_tradnl"/>
                    </w:rPr>
                  </w:pPr>
                  <w:r w:rsidRPr="00427508">
                    <w:rPr>
                      <w:lang w:val="es-ES_tradnl"/>
                    </w:rPr>
                    <w:t xml:space="preserve">Estos niños y niñas han sido </w:t>
                  </w:r>
                  <w:r w:rsidRPr="00427508">
                    <w:rPr>
                      <w:b/>
                      <w:bCs/>
                      <w:lang w:val="es-ES_tradnl"/>
                    </w:rPr>
                    <w:t>secuestrados en la calle, sacados de las aulas o campos de refugiados. Otros muchos son forzados a salir de sus casas a punta de pistola</w:t>
                  </w:r>
                  <w:r w:rsidRPr="00427508">
                    <w:rPr>
                      <w:lang w:val="es-ES_tradnl"/>
                    </w:rPr>
                    <w:t xml:space="preserve">, mientras juegan cerca de casa o caminan por la carretera. Algunos niños se han unido de forma “voluntaria” ante la desintegración de las familias a causa del conflicto, las condiciones de pobreza y el desplome de servicios sociales básicos. </w:t>
                  </w:r>
                </w:p>
                <w:p w:rsidR="00F52284" w:rsidRPr="008B4DF3" w:rsidRDefault="00F52284" w:rsidP="008B4DF3">
                  <w:pPr>
                    <w:rPr>
                      <w:lang w:val="es-ES_tradnl"/>
                    </w:rPr>
                  </w:pPr>
                </w:p>
              </w:txbxContent>
            </v:textbox>
          </v:shape>
        </w:pict>
      </w:r>
      <w:r w:rsidRPr="00427508">
        <w:rPr>
          <w:lang w:val="es-ES_tradnl"/>
        </w:rPr>
        <w:t xml:space="preserve">Vas a leer un pasaje de la página web de la organización Amnistía Internacional.  En el pasaje encontrarás </w:t>
      </w:r>
      <w:r>
        <w:rPr>
          <w:lang w:val="es-ES_tradnl"/>
        </w:rPr>
        <w:t>información general sobre los niños soldados</w:t>
      </w:r>
      <w:r w:rsidRPr="00427508">
        <w:rPr>
          <w:lang w:val="es-ES_tradnl"/>
        </w:rPr>
        <w:t xml:space="preserve">.  </w:t>
      </w:r>
      <w:r>
        <w:rPr>
          <w:lang w:val="es-ES_tradnl"/>
        </w:rPr>
        <w:t xml:space="preserve">Mientras lees el pasaje debes prestar atención al nuevo vocabulario y intentar formar una idea general de cómo se hace uno un niño soldado.  ¿Cómo es un niño soldado?  ¿En qué consiste su vida diaria? </w:t>
      </w:r>
    </w:p>
    <w:p w:rsidR="008B4DF3" w:rsidRDefault="008B4DF3" w:rsidP="008B4DF3">
      <w:pPr>
        <w:contextualSpacing/>
        <w:rPr>
          <w:lang w:val="es-ES_tradnl"/>
        </w:rPr>
      </w:pPr>
    </w:p>
    <w:p w:rsidR="008B4DF3" w:rsidRDefault="008B4DF3" w:rsidP="008B4DF3">
      <w:pPr>
        <w:contextualSpacing/>
        <w:rPr>
          <w:lang w:val="es-ES_tradnl"/>
        </w:rPr>
      </w:pPr>
    </w:p>
    <w:p w:rsidR="008B4DF3" w:rsidRDefault="008B4DF3" w:rsidP="008B4DF3">
      <w:pPr>
        <w:rPr>
          <w:b/>
          <w:lang w:val="es-ES_tradnl"/>
        </w:rPr>
      </w:pPr>
      <w:r>
        <w:rPr>
          <w:b/>
          <w:lang w:val="es-ES_tradnl"/>
        </w:rPr>
        <w:br w:type="page"/>
      </w:r>
    </w:p>
    <w:p w:rsidR="008B4DF3" w:rsidRDefault="008B4DF3" w:rsidP="008B4DF3">
      <w:pPr>
        <w:rPr>
          <w:b/>
          <w:lang w:val="es-ES_tradnl"/>
        </w:rPr>
      </w:pPr>
      <w:r>
        <w:rPr>
          <w:b/>
          <w:lang w:val="es-ES_tradnl"/>
        </w:rPr>
        <w:lastRenderedPageBreak/>
        <w:t>2.2</w:t>
      </w:r>
      <w:proofErr w:type="gramStart"/>
      <w:r>
        <w:rPr>
          <w:b/>
          <w:lang w:val="es-ES_tradnl"/>
        </w:rPr>
        <w:t>:  Vocabulario</w:t>
      </w:r>
      <w:proofErr w:type="gramEnd"/>
      <w:r>
        <w:rPr>
          <w:b/>
          <w:lang w:val="es-ES_tradnl"/>
        </w:rPr>
        <w:t xml:space="preserve">.  </w:t>
      </w:r>
      <w:r>
        <w:rPr>
          <w:lang w:val="es-ES_tradnl"/>
        </w:rPr>
        <w:t>Después de leer el pasaje debes apuntar la definición de las siguientes palabras según tu interpretación del significado.  Después, debes consultar con tus compañeros o el diccionario para comparar definiciones, apuntando una definición final de cada palabra.</w:t>
      </w:r>
    </w:p>
    <w:p w:rsidR="008B4DF3" w:rsidRDefault="008B4DF3" w:rsidP="008B4DF3">
      <w:pPr>
        <w:rPr>
          <w:b/>
          <w:lang w:val="es-ES_tradnl"/>
        </w:rPr>
      </w:pPr>
    </w:p>
    <w:tbl>
      <w:tblPr>
        <w:tblStyle w:val="TableGrid"/>
        <w:tblpPr w:leftFromText="180" w:rightFromText="180" w:vertAnchor="page" w:horzAnchor="margin" w:tblpY="2473"/>
        <w:tblW w:w="0" w:type="auto"/>
        <w:tblLook w:val="04A0"/>
      </w:tblPr>
      <w:tblGrid>
        <w:gridCol w:w="3192"/>
        <w:gridCol w:w="3192"/>
        <w:gridCol w:w="3192"/>
      </w:tblGrid>
      <w:tr w:rsidR="008B4DF3" w:rsidTr="008B4DF3">
        <w:tc>
          <w:tcPr>
            <w:tcW w:w="3192" w:type="dxa"/>
          </w:tcPr>
          <w:p w:rsidR="008B4DF3" w:rsidRDefault="008B4DF3" w:rsidP="008B4DF3">
            <w:pPr>
              <w:rPr>
                <w:b/>
                <w:sz w:val="24"/>
                <w:szCs w:val="24"/>
                <w:lang w:val="es-ES_tradnl"/>
              </w:rPr>
            </w:pPr>
            <w:r>
              <w:rPr>
                <w:b/>
                <w:sz w:val="24"/>
                <w:szCs w:val="24"/>
                <w:lang w:val="es-ES_tradnl"/>
              </w:rPr>
              <w:t>Palabra</w:t>
            </w:r>
          </w:p>
        </w:tc>
        <w:tc>
          <w:tcPr>
            <w:tcW w:w="3192" w:type="dxa"/>
          </w:tcPr>
          <w:p w:rsidR="008B4DF3" w:rsidRDefault="008B4DF3" w:rsidP="008B4DF3">
            <w:pPr>
              <w:rPr>
                <w:b/>
                <w:sz w:val="24"/>
                <w:szCs w:val="24"/>
                <w:lang w:val="es-ES_tradnl"/>
              </w:rPr>
            </w:pPr>
            <w:r>
              <w:rPr>
                <w:b/>
                <w:sz w:val="24"/>
                <w:szCs w:val="24"/>
                <w:lang w:val="es-ES_tradnl"/>
              </w:rPr>
              <w:t>Creo que significa…</w:t>
            </w:r>
          </w:p>
        </w:tc>
        <w:tc>
          <w:tcPr>
            <w:tcW w:w="3192" w:type="dxa"/>
          </w:tcPr>
          <w:p w:rsidR="008B4DF3" w:rsidRDefault="008B4DF3" w:rsidP="008B4DF3">
            <w:pPr>
              <w:rPr>
                <w:b/>
                <w:sz w:val="24"/>
                <w:szCs w:val="24"/>
                <w:lang w:val="es-ES_tradnl"/>
              </w:rPr>
            </w:pPr>
            <w:r>
              <w:rPr>
                <w:b/>
                <w:sz w:val="24"/>
                <w:szCs w:val="24"/>
                <w:lang w:val="es-ES_tradnl"/>
              </w:rPr>
              <w:t>Sé que significa</w:t>
            </w: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Fuerza o movimiento armado</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Porteros</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Dichos grupos</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Reclutar</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Seno</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Agotar</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Combatir</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Acarrear</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Señuelos</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Secuestrar</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Refugiados</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r w:rsidR="008B4DF3" w:rsidTr="008B4DF3">
        <w:tc>
          <w:tcPr>
            <w:tcW w:w="3192" w:type="dxa"/>
          </w:tcPr>
          <w:p w:rsidR="008B4DF3" w:rsidRPr="006527A9" w:rsidRDefault="008B4DF3" w:rsidP="008B4DF3">
            <w:pPr>
              <w:contextualSpacing/>
              <w:rPr>
                <w:sz w:val="24"/>
                <w:szCs w:val="24"/>
                <w:lang w:val="es-ES_tradnl"/>
              </w:rPr>
            </w:pPr>
            <w:r w:rsidRPr="006527A9">
              <w:rPr>
                <w:sz w:val="24"/>
                <w:szCs w:val="24"/>
                <w:lang w:val="es-ES_tradnl"/>
              </w:rPr>
              <w:t>El desplome</w:t>
            </w:r>
          </w:p>
        </w:tc>
        <w:tc>
          <w:tcPr>
            <w:tcW w:w="3192" w:type="dxa"/>
          </w:tcPr>
          <w:p w:rsidR="008B4DF3" w:rsidRDefault="008B4DF3" w:rsidP="008B4DF3">
            <w:pPr>
              <w:rPr>
                <w:b/>
                <w:sz w:val="24"/>
                <w:szCs w:val="24"/>
                <w:lang w:val="es-ES_tradnl"/>
              </w:rPr>
            </w:pPr>
          </w:p>
        </w:tc>
        <w:tc>
          <w:tcPr>
            <w:tcW w:w="3192" w:type="dxa"/>
          </w:tcPr>
          <w:p w:rsidR="008B4DF3" w:rsidRDefault="008B4DF3" w:rsidP="008B4DF3">
            <w:pPr>
              <w:rPr>
                <w:b/>
                <w:sz w:val="24"/>
                <w:szCs w:val="24"/>
                <w:lang w:val="es-ES_tradnl"/>
              </w:rPr>
            </w:pPr>
          </w:p>
        </w:tc>
      </w:tr>
    </w:tbl>
    <w:p w:rsidR="008B4DF3" w:rsidRDefault="008B4DF3" w:rsidP="008B4DF3">
      <w:pPr>
        <w:rPr>
          <w:lang w:val="es-ES_tradnl"/>
        </w:rPr>
      </w:pPr>
      <w:r w:rsidRPr="00427508">
        <w:rPr>
          <w:b/>
          <w:lang w:val="es-ES_tradnl"/>
        </w:rPr>
        <w:t>2.</w:t>
      </w:r>
      <w:r>
        <w:rPr>
          <w:b/>
          <w:lang w:val="es-ES_tradnl"/>
        </w:rPr>
        <w:t>3</w:t>
      </w:r>
      <w:proofErr w:type="gramStart"/>
      <w:r w:rsidRPr="00427508">
        <w:rPr>
          <w:b/>
          <w:lang w:val="es-ES_tradnl"/>
        </w:rPr>
        <w:t xml:space="preserve">:  </w:t>
      </w:r>
      <w:r>
        <w:rPr>
          <w:lang w:val="es-ES_tradnl"/>
        </w:rPr>
        <w:t>Ahora</w:t>
      </w:r>
      <w:proofErr w:type="gramEnd"/>
      <w:r>
        <w:rPr>
          <w:lang w:val="es-ES_tradnl"/>
        </w:rPr>
        <w:t xml:space="preserve"> vas a leer un artículo de BBC Mundo que trata del uso de los niños como soldados del narcotráfico en México.  Cuando hablamos de los niños como soldados, ¿siempre se tiene que hacer referencia a las guerras?  ¿Por qué (y para qué) usan los niños en el tráfico de las drogas?  ¿Por qué un niño decidiría juntarse a un cartel de narcotráfico?</w:t>
      </w:r>
    </w:p>
    <w:p w:rsidR="008B4DF3" w:rsidRDefault="008B4DF3" w:rsidP="008B4DF3">
      <w:pPr>
        <w:rPr>
          <w:b/>
          <w:lang w:val="es-ES_tradnl"/>
        </w:rPr>
      </w:pPr>
      <w:hyperlink r:id="rId28" w:history="1">
        <w:r w:rsidRPr="00395DFB">
          <w:rPr>
            <w:rStyle w:val="Hyperlink"/>
            <w:lang w:val="es-ES_tradnl"/>
          </w:rPr>
          <w:t>http://www.bbc.co.uk/mundo/noticias/2011/03/110324_mexico_ninos_soldados_narcotrafico.shtml?print=1</w:t>
        </w:r>
      </w:hyperlink>
    </w:p>
    <w:p w:rsidR="008B4DF3" w:rsidRDefault="008B4DF3" w:rsidP="008B4DF3">
      <w:pPr>
        <w:rPr>
          <w:rFonts w:ascii="Verdana" w:hAnsi="Verdana"/>
          <w:color w:val="000000"/>
          <w:sz w:val="32"/>
          <w:szCs w:val="32"/>
          <w:lang w:val="es-ES"/>
        </w:rPr>
      </w:pPr>
      <w:r>
        <w:rPr>
          <w:b/>
          <w:noProof/>
        </w:rPr>
        <w:pict>
          <v:rect id="_x0000_s1030" style="position:absolute;margin-left:-34.45pt;margin-top:16.8pt;width:522.75pt;height:252pt;z-index:-251651072"/>
        </w:pict>
      </w:r>
    </w:p>
    <w:p w:rsidR="008B4DF3" w:rsidRPr="00427508" w:rsidRDefault="008B4DF3" w:rsidP="008B4DF3">
      <w:pPr>
        <w:rPr>
          <w:rFonts w:ascii="Verdana" w:hAnsi="Verdana"/>
          <w:color w:val="000000"/>
          <w:sz w:val="32"/>
          <w:szCs w:val="32"/>
          <w:lang w:val="es-ES"/>
        </w:rPr>
      </w:pPr>
      <w:r w:rsidRPr="00427508">
        <w:rPr>
          <w:rFonts w:ascii="Verdana" w:hAnsi="Verdana"/>
          <w:color w:val="000000"/>
          <w:sz w:val="32"/>
          <w:szCs w:val="32"/>
          <w:lang w:val="es-ES"/>
        </w:rPr>
        <w:t>Los “niños soldados” del narcotráfico en México</w:t>
      </w:r>
    </w:p>
    <w:p w:rsidR="008B4DF3" w:rsidRDefault="008B4DF3" w:rsidP="008B4DF3">
      <w:pPr>
        <w:pStyle w:val="name"/>
        <w:rPr>
          <w:rFonts w:ascii="Verdana" w:hAnsi="Verdana"/>
          <w:color w:val="000000"/>
          <w:sz w:val="18"/>
          <w:szCs w:val="18"/>
          <w:lang w:val="es-ES"/>
        </w:rPr>
      </w:pPr>
      <w:r>
        <w:rPr>
          <w:rFonts w:ascii="Verdana" w:hAnsi="Verdana"/>
          <w:color w:val="000000"/>
          <w:sz w:val="18"/>
          <w:szCs w:val="18"/>
          <w:lang w:val="es-ES"/>
        </w:rPr>
        <w:t xml:space="preserve">Alberto </w:t>
      </w:r>
      <w:proofErr w:type="spellStart"/>
      <w:r>
        <w:rPr>
          <w:rFonts w:ascii="Verdana" w:hAnsi="Verdana"/>
          <w:color w:val="000000"/>
          <w:sz w:val="18"/>
          <w:szCs w:val="18"/>
          <w:lang w:val="es-ES"/>
        </w:rPr>
        <w:t>Nájar</w:t>
      </w:r>
      <w:proofErr w:type="spellEnd"/>
    </w:p>
    <w:p w:rsidR="008B4DF3" w:rsidRDefault="008B4DF3" w:rsidP="008B4DF3">
      <w:pPr>
        <w:pStyle w:val="role"/>
        <w:rPr>
          <w:rFonts w:ascii="Verdana" w:hAnsi="Verdana"/>
          <w:color w:val="000000"/>
          <w:sz w:val="18"/>
          <w:szCs w:val="18"/>
          <w:lang w:val="es-ES"/>
        </w:rPr>
      </w:pPr>
      <w:r>
        <w:rPr>
          <w:rFonts w:ascii="Verdana" w:hAnsi="Verdana"/>
          <w:color w:val="000000"/>
          <w:sz w:val="18"/>
          <w:szCs w:val="18"/>
          <w:lang w:val="es-ES"/>
        </w:rPr>
        <w:t>BBC Mundo, México</w:t>
      </w:r>
    </w:p>
    <w:p w:rsidR="008B4DF3" w:rsidRDefault="008B4DF3" w:rsidP="008B4DF3">
      <w:pPr>
        <w:rPr>
          <w:rFonts w:ascii="Verdana" w:hAnsi="Verdana"/>
          <w:color w:val="000000"/>
          <w:sz w:val="18"/>
          <w:szCs w:val="18"/>
          <w:lang w:val="es-ES"/>
        </w:rPr>
      </w:pPr>
      <w:r>
        <w:rPr>
          <w:rFonts w:ascii="Verdana" w:hAnsi="Verdana"/>
          <w:noProof/>
          <w:color w:val="000000"/>
          <w:sz w:val="18"/>
          <w:szCs w:val="18"/>
        </w:rPr>
        <w:drawing>
          <wp:inline distT="0" distB="0" distL="0" distR="0">
            <wp:extent cx="2705100" cy="1362075"/>
            <wp:effectExtent l="19050" t="0" r="0" b="0"/>
            <wp:docPr id="400" name="Picture 400" descr="Protesta en México en contra de la viol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Protesta en México en contra de la violencia"/>
                    <pic:cNvPicPr>
                      <a:picLocks noChangeAspect="1" noChangeArrowheads="1"/>
                    </pic:cNvPicPr>
                  </pic:nvPicPr>
                  <pic:blipFill>
                    <a:blip r:embed="rId29" cstate="print"/>
                    <a:srcRect/>
                    <a:stretch>
                      <a:fillRect/>
                    </a:stretch>
                  </pic:blipFill>
                  <pic:spPr bwMode="auto">
                    <a:xfrm>
                      <a:off x="0" y="0"/>
                      <a:ext cx="2705100" cy="1362075"/>
                    </a:xfrm>
                    <a:prstGeom prst="rect">
                      <a:avLst/>
                    </a:prstGeom>
                    <a:noFill/>
                    <a:ln w="9525">
                      <a:noFill/>
                      <a:miter lim="800000"/>
                      <a:headEnd/>
                      <a:tailEnd/>
                    </a:ln>
                  </pic:spPr>
                </pic:pic>
              </a:graphicData>
            </a:graphic>
          </wp:inline>
        </w:drawing>
      </w:r>
    </w:p>
    <w:p w:rsidR="008B4DF3" w:rsidRDefault="008B4DF3" w:rsidP="008B4DF3">
      <w:pPr>
        <w:pStyle w:val="Caption1"/>
        <w:rPr>
          <w:rFonts w:ascii="Verdana" w:hAnsi="Verdana"/>
          <w:color w:val="000000"/>
          <w:sz w:val="18"/>
          <w:szCs w:val="18"/>
          <w:lang w:val="es-ES"/>
        </w:rPr>
      </w:pPr>
      <w:r>
        <w:rPr>
          <w:rFonts w:ascii="Verdana" w:hAnsi="Verdana"/>
          <w:color w:val="000000"/>
          <w:sz w:val="18"/>
          <w:szCs w:val="18"/>
          <w:lang w:val="es-ES"/>
        </w:rPr>
        <w:t>Es un fenómeno que necesita "políticas públicas y de atención social".</w:t>
      </w:r>
    </w:p>
    <w:p w:rsidR="008B4DF3" w:rsidRDefault="008B4DF3">
      <w:pPr>
        <w:spacing w:after="200" w:line="276" w:lineRule="auto"/>
        <w:rPr>
          <w:rFonts w:ascii="Verdana" w:hAnsi="Verdana"/>
          <w:b/>
          <w:bCs/>
          <w:color w:val="000000"/>
          <w:sz w:val="18"/>
          <w:szCs w:val="18"/>
          <w:lang w:val="es-ES"/>
        </w:rPr>
      </w:pPr>
      <w:r>
        <w:rPr>
          <w:rFonts w:ascii="Verdana" w:hAnsi="Verdana"/>
          <w:color w:val="000000"/>
          <w:sz w:val="18"/>
          <w:szCs w:val="18"/>
          <w:lang w:val="es-ES"/>
        </w:rPr>
        <w:br w:type="page"/>
      </w:r>
    </w:p>
    <w:p w:rsidR="008B4DF3" w:rsidRPr="00427508" w:rsidRDefault="008B4DF3" w:rsidP="008B4DF3">
      <w:pPr>
        <w:pStyle w:val="ingress"/>
        <w:rPr>
          <w:rFonts w:ascii="Verdana" w:hAnsi="Verdana"/>
          <w:color w:val="000000"/>
          <w:sz w:val="18"/>
          <w:szCs w:val="18"/>
          <w:lang w:val="es-ES"/>
        </w:rPr>
      </w:pPr>
      <w:r>
        <w:rPr>
          <w:rFonts w:ascii="Verdana" w:hAnsi="Verdana"/>
          <w:noProof/>
          <w:color w:val="000000"/>
          <w:sz w:val="18"/>
          <w:szCs w:val="18"/>
        </w:rPr>
        <w:lastRenderedPageBreak/>
        <w:pict>
          <v:rect id="_x0000_s1031" style="position:absolute;margin-left:-21.45pt;margin-top:-36.55pt;width:522.75pt;height:693pt;z-index:-251650048"/>
        </w:pict>
      </w:r>
      <w:r>
        <w:rPr>
          <w:rFonts w:ascii="Verdana" w:hAnsi="Verdana"/>
          <w:color w:val="000000"/>
          <w:sz w:val="18"/>
          <w:szCs w:val="18"/>
          <w:lang w:val="es-ES"/>
        </w:rPr>
        <w:t>“</w:t>
      </w:r>
      <w:proofErr w:type="spellStart"/>
      <w:r w:rsidRPr="00427508">
        <w:rPr>
          <w:rFonts w:ascii="Verdana" w:hAnsi="Verdana"/>
          <w:color w:val="000000"/>
          <w:sz w:val="18"/>
          <w:szCs w:val="18"/>
          <w:lang w:val="es-ES"/>
        </w:rPr>
        <w:t>Beto</w:t>
      </w:r>
      <w:proofErr w:type="spellEnd"/>
      <w:r w:rsidRPr="00427508">
        <w:rPr>
          <w:rFonts w:ascii="Verdana" w:hAnsi="Verdana"/>
          <w:color w:val="000000"/>
          <w:sz w:val="18"/>
          <w:szCs w:val="18"/>
          <w:lang w:val="es-ES"/>
        </w:rPr>
        <w:t>" (su nombre ha sido cambiado) acaba de cumplir 17 años, pero ya ha asesinado al menos a 18 personas. La mayoría fueron "encargos" de su jefe, pero otros cayeron víctimas del azar: estaban en el sitio y momento en que no debían.</w:t>
      </w:r>
    </w:p>
    <w:p w:rsidR="008B4DF3" w:rsidRDefault="008B4DF3" w:rsidP="008B4DF3">
      <w:pPr>
        <w:pStyle w:val="NormalWeb"/>
        <w:rPr>
          <w:rFonts w:ascii="Verdana" w:hAnsi="Verdana"/>
          <w:sz w:val="18"/>
          <w:szCs w:val="18"/>
          <w:lang w:val="es-ES"/>
        </w:rPr>
      </w:pPr>
      <w:proofErr w:type="spellStart"/>
      <w:r>
        <w:rPr>
          <w:rFonts w:ascii="Verdana" w:hAnsi="Verdana"/>
          <w:sz w:val="18"/>
          <w:szCs w:val="18"/>
          <w:lang w:val="es-ES"/>
        </w:rPr>
        <w:t>Beto</w:t>
      </w:r>
      <w:proofErr w:type="spellEnd"/>
      <w:r>
        <w:rPr>
          <w:rFonts w:ascii="Verdana" w:hAnsi="Verdana"/>
          <w:sz w:val="18"/>
          <w:szCs w:val="18"/>
          <w:lang w:val="es-ES"/>
        </w:rPr>
        <w:t xml:space="preserve"> es sicario del cartel conocido como La Familia Michoacana, uno de los más peligrosos de México.</w:t>
      </w:r>
    </w:p>
    <w:p w:rsidR="008B4DF3" w:rsidRDefault="008B4DF3" w:rsidP="008B4DF3">
      <w:pPr>
        <w:pStyle w:val="NormalWeb"/>
        <w:rPr>
          <w:rFonts w:ascii="Verdana" w:hAnsi="Verdana"/>
          <w:sz w:val="18"/>
          <w:szCs w:val="18"/>
          <w:lang w:val="es-ES"/>
        </w:rPr>
      </w:pPr>
      <w:r>
        <w:rPr>
          <w:rFonts w:ascii="Verdana" w:hAnsi="Verdana"/>
          <w:sz w:val="18"/>
          <w:szCs w:val="18"/>
          <w:lang w:val="es-ES"/>
        </w:rPr>
        <w:t xml:space="preserve">Los muertos que más recuerda fueron los tres primeros, contó el adolescente a la investigadora mexicana </w:t>
      </w:r>
      <w:proofErr w:type="spellStart"/>
      <w:r>
        <w:rPr>
          <w:rFonts w:ascii="Verdana" w:hAnsi="Verdana"/>
          <w:sz w:val="18"/>
          <w:szCs w:val="18"/>
          <w:lang w:val="es-ES"/>
        </w:rPr>
        <w:t>Rossana</w:t>
      </w:r>
      <w:proofErr w:type="spellEnd"/>
      <w:r>
        <w:rPr>
          <w:rFonts w:ascii="Verdana" w:hAnsi="Verdana"/>
          <w:sz w:val="18"/>
          <w:szCs w:val="18"/>
          <w:lang w:val="es-ES"/>
        </w:rPr>
        <w:t xml:space="preserve"> Reguillo, académica del Instituto Tecnológico de Estudios Superiores de Occidente (ITESO).</w:t>
      </w:r>
    </w:p>
    <w:p w:rsidR="008B4DF3" w:rsidRDefault="008B4DF3" w:rsidP="008B4DF3">
      <w:pPr>
        <w:pStyle w:val="NormalWeb"/>
        <w:rPr>
          <w:rFonts w:ascii="Verdana" w:hAnsi="Verdana"/>
          <w:sz w:val="18"/>
          <w:szCs w:val="18"/>
          <w:lang w:val="es-ES"/>
        </w:rPr>
      </w:pPr>
      <w:r>
        <w:rPr>
          <w:rFonts w:ascii="Verdana" w:hAnsi="Verdana"/>
          <w:sz w:val="18"/>
          <w:szCs w:val="18"/>
          <w:lang w:val="es-ES"/>
        </w:rPr>
        <w:t xml:space="preserve">"La verdad no sentí nada, les metí el chivo (rifle AK47) como si ya supiera y mi jefe nomás se reía, 'bien bravo </w:t>
      </w:r>
      <w:proofErr w:type="spellStart"/>
      <w:r>
        <w:rPr>
          <w:rFonts w:ascii="Verdana" w:hAnsi="Verdana"/>
          <w:sz w:val="18"/>
          <w:szCs w:val="18"/>
          <w:lang w:val="es-ES"/>
        </w:rPr>
        <w:t>salistes</w:t>
      </w:r>
      <w:proofErr w:type="spellEnd"/>
      <w:r>
        <w:rPr>
          <w:rFonts w:ascii="Verdana" w:hAnsi="Verdana"/>
          <w:sz w:val="18"/>
          <w:szCs w:val="18"/>
          <w:lang w:val="es-ES"/>
        </w:rPr>
        <w:t xml:space="preserve">, mi </w:t>
      </w:r>
      <w:proofErr w:type="spellStart"/>
      <w:r>
        <w:rPr>
          <w:rFonts w:ascii="Verdana" w:hAnsi="Verdana"/>
          <w:sz w:val="18"/>
          <w:szCs w:val="18"/>
          <w:lang w:val="es-ES"/>
        </w:rPr>
        <w:t>Beto</w:t>
      </w:r>
      <w:proofErr w:type="spellEnd"/>
      <w:r>
        <w:rPr>
          <w:rFonts w:ascii="Verdana" w:hAnsi="Verdana"/>
          <w:sz w:val="18"/>
          <w:szCs w:val="18"/>
          <w:lang w:val="es-ES"/>
        </w:rPr>
        <w:t>'..."</w:t>
      </w:r>
    </w:p>
    <w:p w:rsidR="008B4DF3" w:rsidRDefault="008B4DF3" w:rsidP="008B4DF3">
      <w:pPr>
        <w:pStyle w:val="NormalWeb"/>
        <w:rPr>
          <w:rFonts w:ascii="Verdana" w:hAnsi="Verdana"/>
          <w:sz w:val="18"/>
          <w:szCs w:val="18"/>
          <w:lang w:val="es-ES"/>
        </w:rPr>
      </w:pPr>
      <w:r>
        <w:rPr>
          <w:rFonts w:ascii="Verdana" w:hAnsi="Verdana"/>
          <w:sz w:val="18"/>
          <w:szCs w:val="18"/>
          <w:lang w:val="es-ES"/>
        </w:rPr>
        <w:t xml:space="preserve">Reguillo encontró a </w:t>
      </w:r>
      <w:proofErr w:type="spellStart"/>
      <w:r>
        <w:rPr>
          <w:rFonts w:ascii="Verdana" w:hAnsi="Verdana"/>
          <w:sz w:val="18"/>
          <w:szCs w:val="18"/>
          <w:lang w:val="es-ES"/>
        </w:rPr>
        <w:t>Beto</w:t>
      </w:r>
      <w:proofErr w:type="spellEnd"/>
      <w:r>
        <w:rPr>
          <w:rFonts w:ascii="Verdana" w:hAnsi="Verdana"/>
          <w:sz w:val="18"/>
          <w:szCs w:val="18"/>
          <w:lang w:val="es-ES"/>
        </w:rPr>
        <w:t xml:space="preserve"> por casualidad cuando buscaba a otros menores como él, enrolados en carteles de narcotráfico.</w:t>
      </w:r>
    </w:p>
    <w:p w:rsidR="008B4DF3" w:rsidRDefault="008B4DF3" w:rsidP="008B4DF3">
      <w:pPr>
        <w:pStyle w:val="NormalWeb"/>
        <w:rPr>
          <w:rFonts w:ascii="Verdana" w:hAnsi="Verdana"/>
          <w:sz w:val="18"/>
          <w:szCs w:val="18"/>
          <w:lang w:val="es-ES"/>
        </w:rPr>
      </w:pPr>
      <w:r>
        <w:rPr>
          <w:rFonts w:ascii="Verdana" w:hAnsi="Verdana"/>
          <w:sz w:val="18"/>
          <w:szCs w:val="18"/>
          <w:lang w:val="es-ES"/>
        </w:rPr>
        <w:t>Un fenómeno que ha cobrado fuerza en los últimos años, y cuyas consecuencias en la sociedad son desconocidas, afirma la investigadora.</w:t>
      </w:r>
    </w:p>
    <w:p w:rsidR="008B4DF3" w:rsidRDefault="008B4DF3" w:rsidP="008B4DF3">
      <w:pPr>
        <w:pStyle w:val="NormalWeb"/>
        <w:rPr>
          <w:rFonts w:ascii="Verdana" w:hAnsi="Verdana"/>
          <w:sz w:val="18"/>
          <w:szCs w:val="18"/>
          <w:lang w:val="es-ES"/>
        </w:rPr>
      </w:pPr>
      <w:r>
        <w:rPr>
          <w:rFonts w:ascii="Verdana" w:hAnsi="Verdana"/>
          <w:sz w:val="18"/>
          <w:szCs w:val="18"/>
          <w:lang w:val="es-ES"/>
        </w:rPr>
        <w:t>No se sabe cuántos forman parte de carteles de la droga, pero organizaciones civiles hablan de unos 25.000 vinculados a la delincuencia organizada.</w:t>
      </w:r>
    </w:p>
    <w:p w:rsidR="008B4DF3" w:rsidRDefault="008B4DF3" w:rsidP="008B4DF3">
      <w:pPr>
        <w:pStyle w:val="Heading2"/>
        <w:rPr>
          <w:rFonts w:ascii="Verdana" w:hAnsi="Verdana"/>
          <w:color w:val="000000"/>
          <w:sz w:val="23"/>
          <w:szCs w:val="23"/>
          <w:lang w:val="es-ES"/>
        </w:rPr>
      </w:pPr>
      <w:r>
        <w:rPr>
          <w:rFonts w:ascii="Verdana" w:hAnsi="Verdana"/>
          <w:color w:val="000000"/>
          <w:sz w:val="23"/>
          <w:szCs w:val="23"/>
          <w:lang w:val="es-ES"/>
        </w:rPr>
        <w:t>Desesperanza</w:t>
      </w:r>
    </w:p>
    <w:p w:rsidR="008B4DF3" w:rsidRDefault="008B4DF3" w:rsidP="008B4DF3">
      <w:pPr>
        <w:pStyle w:val="NormalWeb"/>
        <w:rPr>
          <w:rFonts w:ascii="Verdana" w:hAnsi="Verdana"/>
          <w:sz w:val="18"/>
          <w:szCs w:val="18"/>
          <w:lang w:val="es-ES"/>
        </w:rPr>
      </w:pPr>
      <w:r>
        <w:rPr>
          <w:rFonts w:ascii="Verdana" w:hAnsi="Verdana"/>
          <w:sz w:val="18"/>
          <w:szCs w:val="18"/>
          <w:lang w:val="es-ES"/>
        </w:rPr>
        <w:t>Muchos menores enrolados en carteles de la droga crecieron en un entorno de violencia permanente, con hogares pobres, sin oportunidad de empleo o educación y en medio de una sociedad que los margina y condena a la delincuencia.</w:t>
      </w:r>
    </w:p>
    <w:p w:rsidR="008B4DF3" w:rsidRDefault="008B4DF3" w:rsidP="008B4DF3">
      <w:pPr>
        <w:pStyle w:val="NormalWeb"/>
        <w:rPr>
          <w:rFonts w:ascii="Verdana" w:hAnsi="Verdana"/>
          <w:sz w:val="18"/>
          <w:szCs w:val="18"/>
          <w:lang w:val="es-ES"/>
        </w:rPr>
      </w:pPr>
      <w:r>
        <w:rPr>
          <w:rFonts w:ascii="Verdana" w:hAnsi="Verdana"/>
          <w:sz w:val="18"/>
          <w:szCs w:val="18"/>
          <w:lang w:val="es-ES"/>
        </w:rPr>
        <w:t>En ese entorno son presa fácil del narcotráfico que les ofrece no sólo empleo, sino un sentido de pertenencia a algo, en ese caso la organización. Y se aprovechan de eso.</w:t>
      </w:r>
    </w:p>
    <w:p w:rsidR="008B4DF3" w:rsidRDefault="008B4DF3" w:rsidP="008B4DF3">
      <w:pPr>
        <w:pStyle w:val="NormalWeb"/>
        <w:rPr>
          <w:rFonts w:ascii="Verdana" w:hAnsi="Verdana"/>
          <w:sz w:val="18"/>
          <w:szCs w:val="18"/>
          <w:lang w:val="es-ES"/>
        </w:rPr>
      </w:pPr>
      <w:r>
        <w:rPr>
          <w:rFonts w:ascii="Verdana" w:hAnsi="Verdana"/>
          <w:sz w:val="18"/>
          <w:szCs w:val="18"/>
          <w:lang w:val="es-ES"/>
        </w:rPr>
        <w:t>"Como son muy jóvenes el sentido de ética está muy desdibujado. Y como no han sido entrenados verdaderamente como soldados tienen comportamientos y prácticas sumamente violentas", dice Reguillo en conversación con BBC Mundo.</w:t>
      </w:r>
    </w:p>
    <w:p w:rsidR="008B4DF3" w:rsidRDefault="008B4DF3" w:rsidP="008B4DF3">
      <w:pPr>
        <w:pStyle w:val="NormalWeb"/>
        <w:rPr>
          <w:rFonts w:ascii="Verdana" w:hAnsi="Verdana"/>
          <w:sz w:val="18"/>
          <w:szCs w:val="18"/>
          <w:lang w:val="es-ES"/>
        </w:rPr>
      </w:pPr>
      <w:r>
        <w:rPr>
          <w:rFonts w:ascii="Verdana" w:hAnsi="Verdana"/>
          <w:sz w:val="18"/>
          <w:szCs w:val="18"/>
          <w:lang w:val="es-ES"/>
        </w:rPr>
        <w:t xml:space="preserve">Son, añade la investigadora del ITESO, una muestra de la patología social que se ha instalado en algunas regiones de México, donde las personas se acostumbraron "al </w:t>
      </w:r>
      <w:proofErr w:type="spellStart"/>
      <w:r>
        <w:rPr>
          <w:rFonts w:ascii="Verdana" w:hAnsi="Verdana"/>
          <w:sz w:val="18"/>
          <w:szCs w:val="18"/>
          <w:lang w:val="es-ES"/>
        </w:rPr>
        <w:t>ejecutómetro</w:t>
      </w:r>
      <w:proofErr w:type="spellEnd"/>
      <w:r>
        <w:rPr>
          <w:rFonts w:ascii="Verdana" w:hAnsi="Verdana"/>
          <w:sz w:val="18"/>
          <w:szCs w:val="18"/>
          <w:lang w:val="es-ES"/>
        </w:rPr>
        <w:t>", como algunos llaman a las mediciones de homicidios realizadas por medios de comunicación.</w:t>
      </w:r>
    </w:p>
    <w:p w:rsidR="008B4DF3" w:rsidRDefault="008B4DF3" w:rsidP="008B4DF3">
      <w:pPr>
        <w:pStyle w:val="NormalWeb"/>
        <w:rPr>
          <w:rFonts w:ascii="Verdana" w:hAnsi="Verdana"/>
          <w:sz w:val="18"/>
          <w:szCs w:val="18"/>
          <w:lang w:val="es-ES"/>
        </w:rPr>
      </w:pPr>
      <w:r>
        <w:rPr>
          <w:rFonts w:ascii="Verdana" w:hAnsi="Verdana"/>
          <w:sz w:val="18"/>
          <w:szCs w:val="18"/>
          <w:lang w:val="es-ES"/>
        </w:rPr>
        <w:t>Así, añade, la violencia y sus consecuencias parecen haber adquirido carta de naturalización en esos entornos.</w:t>
      </w:r>
    </w:p>
    <w:p w:rsidR="008B4DF3" w:rsidRDefault="008B4DF3" w:rsidP="008B4DF3">
      <w:pPr>
        <w:pStyle w:val="Heading2"/>
        <w:rPr>
          <w:rFonts w:ascii="Verdana" w:hAnsi="Verdana"/>
          <w:color w:val="000000"/>
          <w:sz w:val="23"/>
          <w:szCs w:val="23"/>
          <w:lang w:val="es-ES"/>
        </w:rPr>
      </w:pPr>
      <w:r>
        <w:rPr>
          <w:rFonts w:ascii="Verdana" w:hAnsi="Verdana"/>
          <w:color w:val="000000"/>
          <w:sz w:val="23"/>
          <w:szCs w:val="23"/>
          <w:lang w:val="es-ES"/>
        </w:rPr>
        <w:t>Duran poco</w:t>
      </w:r>
    </w:p>
    <w:p w:rsidR="008B4DF3" w:rsidRDefault="008B4DF3" w:rsidP="008B4DF3">
      <w:pPr>
        <w:pStyle w:val="NormalWeb"/>
        <w:rPr>
          <w:rFonts w:ascii="Verdana" w:hAnsi="Verdana"/>
          <w:sz w:val="18"/>
          <w:szCs w:val="18"/>
          <w:lang w:val="es-ES"/>
        </w:rPr>
      </w:pPr>
      <w:r>
        <w:rPr>
          <w:rFonts w:ascii="Verdana" w:hAnsi="Verdana"/>
          <w:sz w:val="18"/>
          <w:szCs w:val="18"/>
          <w:lang w:val="es-ES"/>
        </w:rPr>
        <w:t>Los niños y adolescentes del narcotráfico duran poco en los carteles, e incluso algunos dicen que su promedio de vida es de tres años.</w:t>
      </w:r>
    </w:p>
    <w:p w:rsidR="008B4DF3" w:rsidRDefault="008B4DF3" w:rsidP="008B4DF3">
      <w:pPr>
        <w:pStyle w:val="NormalWeb"/>
        <w:rPr>
          <w:rFonts w:ascii="Verdana" w:hAnsi="Verdana"/>
          <w:sz w:val="18"/>
          <w:szCs w:val="18"/>
          <w:lang w:val="es-ES"/>
        </w:rPr>
      </w:pPr>
      <w:r>
        <w:rPr>
          <w:rFonts w:ascii="Verdana" w:hAnsi="Verdana"/>
          <w:sz w:val="18"/>
          <w:szCs w:val="18"/>
          <w:lang w:val="es-ES"/>
        </w:rPr>
        <w:t xml:space="preserve">La mayoría no escala posiciones en la organización, pues ese papel generalmente está reservado a familiares de los grandes capos. El resto sólo sirve como carne de cañón, le dice a BBC Mundo el periodista Javier </w:t>
      </w:r>
      <w:proofErr w:type="spellStart"/>
      <w:r>
        <w:rPr>
          <w:rFonts w:ascii="Verdana" w:hAnsi="Verdana"/>
          <w:sz w:val="18"/>
          <w:szCs w:val="18"/>
          <w:lang w:val="es-ES"/>
        </w:rPr>
        <w:t>Valdéz</w:t>
      </w:r>
      <w:proofErr w:type="spellEnd"/>
      <w:r>
        <w:rPr>
          <w:rFonts w:ascii="Verdana" w:hAnsi="Verdana"/>
          <w:sz w:val="18"/>
          <w:szCs w:val="18"/>
          <w:lang w:val="es-ES"/>
        </w:rPr>
        <w:t>, autor del libro "Los Morros del Narco" (morro es sinónimo de niño en el norte de México).</w:t>
      </w:r>
    </w:p>
    <w:p w:rsidR="008B4DF3" w:rsidRDefault="008B4DF3" w:rsidP="008B4DF3">
      <w:pPr>
        <w:pStyle w:val="NormalWeb"/>
        <w:rPr>
          <w:rFonts w:ascii="Verdana" w:hAnsi="Verdana"/>
          <w:sz w:val="18"/>
          <w:szCs w:val="18"/>
          <w:lang w:val="es-ES"/>
        </w:rPr>
      </w:pPr>
      <w:r>
        <w:rPr>
          <w:rFonts w:ascii="Verdana" w:hAnsi="Verdana"/>
          <w:sz w:val="18"/>
          <w:szCs w:val="18"/>
          <w:lang w:val="es-ES"/>
        </w:rPr>
        <w:t>"Son material de desecho para los narcos, a los que echan por delante en los enfrentamientos. Son los primeros que matan o detienen", afirma.</w:t>
      </w:r>
    </w:p>
    <w:p w:rsidR="008B4DF3" w:rsidRDefault="008B4DF3" w:rsidP="008B4DF3">
      <w:pPr>
        <w:pStyle w:val="NormalWeb"/>
        <w:rPr>
          <w:rFonts w:ascii="Verdana" w:hAnsi="Verdana"/>
          <w:sz w:val="18"/>
          <w:szCs w:val="18"/>
          <w:lang w:val="es-ES"/>
        </w:rPr>
      </w:pPr>
      <w:r>
        <w:rPr>
          <w:rFonts w:ascii="Verdana" w:hAnsi="Verdana"/>
          <w:noProof/>
          <w:sz w:val="18"/>
          <w:szCs w:val="18"/>
        </w:rPr>
        <w:lastRenderedPageBreak/>
        <w:pict>
          <v:rect id="_x0000_s1032" style="position:absolute;margin-left:-10.5pt;margin-top:-6.75pt;width:522.75pt;height:429pt;z-index:-251649024"/>
        </w:pict>
      </w:r>
      <w:r>
        <w:rPr>
          <w:rFonts w:ascii="Verdana" w:hAnsi="Verdana"/>
          <w:sz w:val="18"/>
          <w:szCs w:val="18"/>
          <w:lang w:val="es-ES"/>
        </w:rPr>
        <w:t>Según datos oficiales, en los últimos cuatro años han muerto en esos enfrentamientos 2.526 adolescentes, y de éstos 346 son menores de 15 años.</w:t>
      </w:r>
    </w:p>
    <w:p w:rsidR="008B4DF3" w:rsidRDefault="008B4DF3" w:rsidP="008B4DF3">
      <w:pPr>
        <w:pStyle w:val="NormalWeb"/>
        <w:rPr>
          <w:rFonts w:ascii="Verdana" w:hAnsi="Verdana"/>
          <w:sz w:val="18"/>
          <w:szCs w:val="18"/>
          <w:lang w:val="es-ES"/>
        </w:rPr>
      </w:pPr>
      <w:r>
        <w:rPr>
          <w:rFonts w:ascii="Verdana" w:hAnsi="Verdana"/>
          <w:sz w:val="18"/>
          <w:szCs w:val="18"/>
          <w:lang w:val="es-ES"/>
        </w:rPr>
        <w:t xml:space="preserve">En su libro, </w:t>
      </w:r>
      <w:proofErr w:type="spellStart"/>
      <w:r>
        <w:rPr>
          <w:rFonts w:ascii="Verdana" w:hAnsi="Verdana"/>
          <w:sz w:val="18"/>
          <w:szCs w:val="18"/>
          <w:lang w:val="es-ES"/>
        </w:rPr>
        <w:t>Valdéz</w:t>
      </w:r>
      <w:proofErr w:type="spellEnd"/>
      <w:r>
        <w:rPr>
          <w:rFonts w:ascii="Verdana" w:hAnsi="Verdana"/>
          <w:sz w:val="18"/>
          <w:szCs w:val="18"/>
          <w:lang w:val="es-ES"/>
        </w:rPr>
        <w:t xml:space="preserve"> documenta 34 casos de menores en el mundo del narcotráfico, ya sea como víctimas o victimarios.</w:t>
      </w:r>
    </w:p>
    <w:p w:rsidR="008B4DF3" w:rsidRDefault="008B4DF3" w:rsidP="008B4DF3">
      <w:pPr>
        <w:pStyle w:val="NormalWeb"/>
        <w:rPr>
          <w:rFonts w:ascii="Verdana" w:hAnsi="Verdana"/>
          <w:sz w:val="18"/>
          <w:szCs w:val="18"/>
          <w:lang w:val="es-ES"/>
        </w:rPr>
      </w:pPr>
      <w:r>
        <w:rPr>
          <w:rFonts w:ascii="Verdana" w:hAnsi="Verdana"/>
          <w:sz w:val="18"/>
          <w:szCs w:val="18"/>
          <w:lang w:val="es-ES"/>
        </w:rPr>
        <w:t>En todos los casos, explica, el común denominador es una profunda ausencia de amor, lo mismo de sus familiares que en los barrios o pueblos donde vivían.</w:t>
      </w:r>
    </w:p>
    <w:p w:rsidR="008B4DF3" w:rsidRDefault="008B4DF3" w:rsidP="008B4DF3">
      <w:pPr>
        <w:pStyle w:val="NormalWeb"/>
        <w:rPr>
          <w:rFonts w:ascii="Verdana" w:hAnsi="Verdana"/>
          <w:sz w:val="18"/>
          <w:szCs w:val="18"/>
          <w:lang w:val="es-ES"/>
        </w:rPr>
      </w:pPr>
      <w:r>
        <w:rPr>
          <w:rFonts w:ascii="Verdana" w:hAnsi="Verdana"/>
          <w:sz w:val="18"/>
          <w:szCs w:val="18"/>
          <w:lang w:val="es-ES"/>
        </w:rPr>
        <w:t>La mayoría crece con valores de corto plazo, como dinero, poder, drogas, sexo y mucha violencia. Un tema conocido en el estado mexicano de Sinaloa, donde vive el autor.</w:t>
      </w:r>
    </w:p>
    <w:p w:rsidR="008B4DF3" w:rsidRDefault="008B4DF3" w:rsidP="008B4DF3">
      <w:pPr>
        <w:pStyle w:val="NormalWeb"/>
        <w:rPr>
          <w:rFonts w:ascii="Verdana" w:hAnsi="Verdana"/>
          <w:sz w:val="18"/>
          <w:szCs w:val="18"/>
          <w:lang w:val="es-ES"/>
        </w:rPr>
      </w:pPr>
      <w:r>
        <w:rPr>
          <w:rFonts w:ascii="Verdana" w:hAnsi="Verdana"/>
          <w:sz w:val="18"/>
          <w:szCs w:val="18"/>
          <w:lang w:val="es-ES"/>
        </w:rPr>
        <w:t>"Son peligrosísimos. Aquí la gente ya sabe que no debe voltear a ver una camioneta de lujo donde viajen estos morros, porque la consecuencia es grave. Ellos matan hasta por un incidente de tránsito", afirma.</w:t>
      </w:r>
    </w:p>
    <w:p w:rsidR="008B4DF3" w:rsidRDefault="008B4DF3" w:rsidP="008B4DF3">
      <w:pPr>
        <w:pStyle w:val="Heading2"/>
        <w:rPr>
          <w:rFonts w:ascii="Verdana" w:hAnsi="Verdana"/>
          <w:color w:val="000000"/>
          <w:sz w:val="23"/>
          <w:szCs w:val="23"/>
          <w:lang w:val="es-ES"/>
        </w:rPr>
      </w:pPr>
      <w:r>
        <w:rPr>
          <w:rFonts w:ascii="Verdana" w:hAnsi="Verdana"/>
          <w:color w:val="000000"/>
          <w:sz w:val="23"/>
          <w:szCs w:val="23"/>
          <w:lang w:val="es-ES"/>
        </w:rPr>
        <w:t>"Desmovilizados"</w:t>
      </w:r>
    </w:p>
    <w:p w:rsidR="008B4DF3" w:rsidRDefault="008B4DF3" w:rsidP="008B4DF3">
      <w:pPr>
        <w:pStyle w:val="NormalWeb"/>
        <w:rPr>
          <w:rFonts w:ascii="Verdana" w:hAnsi="Verdana"/>
          <w:sz w:val="18"/>
          <w:szCs w:val="18"/>
          <w:lang w:val="es-ES"/>
        </w:rPr>
      </w:pPr>
      <w:r>
        <w:rPr>
          <w:rFonts w:ascii="Verdana" w:hAnsi="Verdana"/>
          <w:sz w:val="18"/>
          <w:szCs w:val="18"/>
          <w:lang w:val="es-ES"/>
        </w:rPr>
        <w:t>¿Son rescatables los "niños soldados" del narcotráfico?</w:t>
      </w:r>
    </w:p>
    <w:p w:rsidR="008B4DF3" w:rsidRDefault="008B4DF3" w:rsidP="008B4DF3">
      <w:pPr>
        <w:pStyle w:val="NormalWeb"/>
        <w:rPr>
          <w:rFonts w:ascii="Verdana" w:hAnsi="Verdana"/>
          <w:sz w:val="18"/>
          <w:szCs w:val="18"/>
          <w:lang w:val="es-ES"/>
        </w:rPr>
      </w:pPr>
      <w:r>
        <w:rPr>
          <w:rFonts w:ascii="Verdana" w:hAnsi="Verdana"/>
          <w:sz w:val="18"/>
          <w:szCs w:val="18"/>
          <w:lang w:val="es-ES"/>
        </w:rPr>
        <w:t>Sí, afirma Reguillo, pero se necesitan políticas públicas y de atención social que ahora no existen.</w:t>
      </w:r>
    </w:p>
    <w:p w:rsidR="008B4DF3" w:rsidRDefault="008B4DF3" w:rsidP="008B4DF3">
      <w:pPr>
        <w:pStyle w:val="NormalWeb"/>
        <w:rPr>
          <w:rFonts w:ascii="Verdana" w:hAnsi="Verdana"/>
          <w:sz w:val="18"/>
          <w:szCs w:val="18"/>
          <w:lang w:val="es-ES"/>
        </w:rPr>
      </w:pPr>
      <w:r>
        <w:rPr>
          <w:rFonts w:ascii="Verdana" w:hAnsi="Verdana"/>
          <w:sz w:val="18"/>
          <w:szCs w:val="18"/>
          <w:lang w:val="es-ES"/>
        </w:rPr>
        <w:t>Y para eso lo importante es conocer el fenómeno en cada región. Por ejemplo en Michoacán, donde actúa La Familia, los menores son evangelizados con la filosofía del grupo, fundado por una especie de pastor "religioso", mientras que en Ciudad Juárez los carteles contratan a las pandillas de adolescentes para hacer el trabajo sucio.</w:t>
      </w:r>
    </w:p>
    <w:p w:rsidR="008B4DF3" w:rsidRDefault="008B4DF3" w:rsidP="008B4DF3">
      <w:pPr>
        <w:pStyle w:val="NormalWeb"/>
        <w:rPr>
          <w:rFonts w:ascii="Verdana" w:hAnsi="Verdana"/>
          <w:sz w:val="18"/>
          <w:szCs w:val="18"/>
          <w:lang w:val="es-ES"/>
        </w:rPr>
      </w:pPr>
      <w:r>
        <w:rPr>
          <w:rFonts w:ascii="Verdana" w:hAnsi="Verdana"/>
          <w:sz w:val="18"/>
          <w:szCs w:val="18"/>
          <w:lang w:val="es-ES"/>
        </w:rPr>
        <w:t>Después, dice Reguillo, hay que rescatar a los menores del entorno de violencia, un proceso que describe como similar al de los "desmovilizados" de los grupos armados irregulares en Colombia.</w:t>
      </w:r>
    </w:p>
    <w:p w:rsidR="008B4DF3" w:rsidRDefault="008B4DF3" w:rsidP="008B4DF3">
      <w:pPr>
        <w:pStyle w:val="NormalWeb"/>
        <w:rPr>
          <w:rFonts w:ascii="Verdana" w:hAnsi="Verdana"/>
          <w:sz w:val="18"/>
          <w:szCs w:val="18"/>
          <w:lang w:val="es-ES"/>
        </w:rPr>
      </w:pPr>
      <w:r>
        <w:rPr>
          <w:rFonts w:ascii="Verdana" w:hAnsi="Verdana"/>
          <w:sz w:val="18"/>
          <w:szCs w:val="18"/>
          <w:lang w:val="es-ES"/>
        </w:rPr>
        <w:t>En suma, darles esperanza, algo de lo que carece "</w:t>
      </w:r>
      <w:proofErr w:type="spellStart"/>
      <w:r>
        <w:rPr>
          <w:rFonts w:ascii="Verdana" w:hAnsi="Verdana"/>
          <w:sz w:val="18"/>
          <w:szCs w:val="18"/>
          <w:lang w:val="es-ES"/>
        </w:rPr>
        <w:t>Beto</w:t>
      </w:r>
      <w:proofErr w:type="spellEnd"/>
      <w:r>
        <w:rPr>
          <w:rFonts w:ascii="Verdana" w:hAnsi="Verdana"/>
          <w:sz w:val="18"/>
          <w:szCs w:val="18"/>
          <w:lang w:val="es-ES"/>
        </w:rPr>
        <w:t>", el sicario de La Familia.</w:t>
      </w:r>
    </w:p>
    <w:p w:rsidR="008B4DF3" w:rsidRDefault="008B4DF3" w:rsidP="008B4DF3">
      <w:pPr>
        <w:pStyle w:val="NormalWeb"/>
        <w:rPr>
          <w:rFonts w:ascii="Verdana" w:hAnsi="Verdana"/>
          <w:sz w:val="18"/>
          <w:szCs w:val="18"/>
          <w:lang w:val="es-ES"/>
        </w:rPr>
      </w:pPr>
      <w:r>
        <w:rPr>
          <w:rFonts w:ascii="Verdana" w:hAnsi="Verdana"/>
          <w:sz w:val="18"/>
          <w:szCs w:val="18"/>
          <w:lang w:val="es-ES"/>
        </w:rPr>
        <w:t xml:space="preserve">"Si voy a caer muerto", cuenta, "que me hagan pedacitos </w:t>
      </w:r>
      <w:proofErr w:type="spellStart"/>
      <w:r>
        <w:rPr>
          <w:rFonts w:ascii="Verdana" w:hAnsi="Verdana"/>
          <w:sz w:val="18"/>
          <w:szCs w:val="18"/>
          <w:lang w:val="es-ES"/>
        </w:rPr>
        <w:t>pa</w:t>
      </w:r>
      <w:proofErr w:type="spellEnd"/>
      <w:r>
        <w:rPr>
          <w:rFonts w:ascii="Verdana" w:hAnsi="Verdana"/>
          <w:sz w:val="18"/>
          <w:szCs w:val="18"/>
          <w:lang w:val="es-ES"/>
        </w:rPr>
        <w:t xml:space="preserve">' evitarle la pena a mi </w:t>
      </w:r>
      <w:proofErr w:type="spellStart"/>
      <w:r>
        <w:rPr>
          <w:rFonts w:ascii="Verdana" w:hAnsi="Verdana"/>
          <w:sz w:val="18"/>
          <w:szCs w:val="18"/>
          <w:lang w:val="es-ES"/>
        </w:rPr>
        <w:t>amá</w:t>
      </w:r>
      <w:proofErr w:type="spellEnd"/>
      <w:r>
        <w:rPr>
          <w:rFonts w:ascii="Verdana" w:hAnsi="Verdana"/>
          <w:sz w:val="18"/>
          <w:szCs w:val="18"/>
          <w:lang w:val="es-ES"/>
        </w:rPr>
        <w:t xml:space="preserve"> de velarme. Y es que en este jale (trabajo) ya no alcanza con morirse".</w:t>
      </w: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p>
    <w:p w:rsidR="008B4DF3" w:rsidRDefault="008B4DF3" w:rsidP="008B4DF3">
      <w:pPr>
        <w:rPr>
          <w:b/>
          <w:lang w:val="es-ES_tradnl"/>
        </w:rPr>
      </w:pPr>
      <w:r>
        <w:rPr>
          <w:b/>
          <w:lang w:val="es-ES_tradnl"/>
        </w:rPr>
        <w:t>2.4</w:t>
      </w:r>
      <w:proofErr w:type="gramStart"/>
      <w:r>
        <w:rPr>
          <w:b/>
          <w:lang w:val="es-ES_tradnl"/>
        </w:rPr>
        <w:t>:  Vocabulario</w:t>
      </w:r>
      <w:proofErr w:type="gramEnd"/>
      <w:r>
        <w:rPr>
          <w:b/>
          <w:lang w:val="es-ES_tradnl"/>
        </w:rPr>
        <w:t xml:space="preserve">.  </w:t>
      </w:r>
      <w:r>
        <w:rPr>
          <w:lang w:val="es-ES_tradnl"/>
        </w:rPr>
        <w:t>Después de leer el artículo debes apuntar palabras nuevas y sus definiciones según tu interpretación del significado.  Después, debes consultar con tus compañeros o el diccionario para comparar definiciones, apuntando una definición final de cada palabra.</w:t>
      </w:r>
    </w:p>
    <w:tbl>
      <w:tblPr>
        <w:tblStyle w:val="TableGrid"/>
        <w:tblpPr w:leftFromText="180" w:rightFromText="180" w:vertAnchor="page" w:horzAnchor="margin" w:tblpY="11886"/>
        <w:tblW w:w="9510" w:type="dxa"/>
        <w:tblLook w:val="04A0"/>
      </w:tblPr>
      <w:tblGrid>
        <w:gridCol w:w="3170"/>
        <w:gridCol w:w="3170"/>
        <w:gridCol w:w="3170"/>
      </w:tblGrid>
      <w:tr w:rsidR="008B4DF3" w:rsidTr="008B4DF3">
        <w:trPr>
          <w:trHeight w:val="193"/>
        </w:trPr>
        <w:tc>
          <w:tcPr>
            <w:tcW w:w="3170" w:type="dxa"/>
          </w:tcPr>
          <w:p w:rsidR="008B4DF3" w:rsidRDefault="008B4DF3" w:rsidP="008B4DF3">
            <w:pPr>
              <w:rPr>
                <w:b/>
                <w:sz w:val="24"/>
                <w:szCs w:val="24"/>
                <w:lang w:val="es-ES_tradnl"/>
              </w:rPr>
            </w:pPr>
            <w:r>
              <w:rPr>
                <w:b/>
                <w:sz w:val="24"/>
                <w:szCs w:val="24"/>
                <w:lang w:val="es-ES_tradnl"/>
              </w:rPr>
              <w:t>Palabra</w:t>
            </w:r>
          </w:p>
        </w:tc>
        <w:tc>
          <w:tcPr>
            <w:tcW w:w="3170" w:type="dxa"/>
          </w:tcPr>
          <w:p w:rsidR="008B4DF3" w:rsidRDefault="008B4DF3" w:rsidP="008B4DF3">
            <w:pPr>
              <w:rPr>
                <w:b/>
                <w:sz w:val="24"/>
                <w:szCs w:val="24"/>
                <w:lang w:val="es-ES_tradnl"/>
              </w:rPr>
            </w:pPr>
            <w:r>
              <w:rPr>
                <w:b/>
                <w:sz w:val="24"/>
                <w:szCs w:val="24"/>
                <w:lang w:val="es-ES_tradnl"/>
              </w:rPr>
              <w:t>Creo que significa…</w:t>
            </w:r>
          </w:p>
        </w:tc>
        <w:tc>
          <w:tcPr>
            <w:tcW w:w="3170" w:type="dxa"/>
          </w:tcPr>
          <w:p w:rsidR="008B4DF3" w:rsidRDefault="008B4DF3" w:rsidP="008B4DF3">
            <w:pPr>
              <w:rPr>
                <w:b/>
                <w:sz w:val="24"/>
                <w:szCs w:val="24"/>
                <w:lang w:val="es-ES_tradnl"/>
              </w:rPr>
            </w:pPr>
            <w:r>
              <w:rPr>
                <w:b/>
                <w:sz w:val="24"/>
                <w:szCs w:val="24"/>
                <w:lang w:val="es-ES_tradnl"/>
              </w:rPr>
              <w:t>Sé que significa</w:t>
            </w:r>
          </w:p>
        </w:tc>
      </w:tr>
      <w:tr w:rsidR="008B4DF3" w:rsidTr="008B4DF3">
        <w:trPr>
          <w:trHeight w:val="208"/>
        </w:trPr>
        <w:tc>
          <w:tcPr>
            <w:tcW w:w="3170" w:type="dxa"/>
          </w:tcPr>
          <w:p w:rsidR="008B4DF3" w:rsidRPr="006527A9" w:rsidRDefault="008B4DF3" w:rsidP="008B4DF3">
            <w:pPr>
              <w:contextualSpacing/>
              <w:rPr>
                <w:sz w:val="24"/>
                <w:szCs w:val="24"/>
                <w:lang w:val="es-ES_tradnl"/>
              </w:rPr>
            </w:pPr>
          </w:p>
        </w:tc>
        <w:tc>
          <w:tcPr>
            <w:tcW w:w="3170" w:type="dxa"/>
          </w:tcPr>
          <w:p w:rsidR="008B4DF3" w:rsidRDefault="008B4DF3" w:rsidP="008B4DF3">
            <w:pPr>
              <w:rPr>
                <w:b/>
                <w:sz w:val="24"/>
                <w:szCs w:val="24"/>
                <w:lang w:val="es-ES_tradnl"/>
              </w:rPr>
            </w:pPr>
          </w:p>
        </w:tc>
        <w:tc>
          <w:tcPr>
            <w:tcW w:w="3170" w:type="dxa"/>
          </w:tcPr>
          <w:p w:rsidR="008B4DF3" w:rsidRDefault="008B4DF3" w:rsidP="008B4DF3">
            <w:pPr>
              <w:rPr>
                <w:b/>
                <w:sz w:val="24"/>
                <w:szCs w:val="24"/>
                <w:lang w:val="es-ES_tradnl"/>
              </w:rPr>
            </w:pPr>
          </w:p>
        </w:tc>
      </w:tr>
      <w:tr w:rsidR="008B4DF3" w:rsidTr="008B4DF3">
        <w:trPr>
          <w:trHeight w:val="193"/>
        </w:trPr>
        <w:tc>
          <w:tcPr>
            <w:tcW w:w="3170" w:type="dxa"/>
          </w:tcPr>
          <w:p w:rsidR="008B4DF3" w:rsidRPr="006527A9" w:rsidRDefault="008B4DF3" w:rsidP="008B4DF3">
            <w:pPr>
              <w:contextualSpacing/>
              <w:rPr>
                <w:sz w:val="24"/>
                <w:szCs w:val="24"/>
                <w:lang w:val="es-ES_tradnl"/>
              </w:rPr>
            </w:pPr>
          </w:p>
        </w:tc>
        <w:tc>
          <w:tcPr>
            <w:tcW w:w="3170" w:type="dxa"/>
          </w:tcPr>
          <w:p w:rsidR="008B4DF3" w:rsidRDefault="008B4DF3" w:rsidP="008B4DF3">
            <w:pPr>
              <w:rPr>
                <w:b/>
                <w:sz w:val="24"/>
                <w:szCs w:val="24"/>
                <w:lang w:val="es-ES_tradnl"/>
              </w:rPr>
            </w:pPr>
          </w:p>
        </w:tc>
        <w:tc>
          <w:tcPr>
            <w:tcW w:w="3170" w:type="dxa"/>
          </w:tcPr>
          <w:p w:rsidR="008B4DF3" w:rsidRDefault="008B4DF3" w:rsidP="008B4DF3">
            <w:pPr>
              <w:rPr>
                <w:b/>
                <w:sz w:val="24"/>
                <w:szCs w:val="24"/>
                <w:lang w:val="es-ES_tradnl"/>
              </w:rPr>
            </w:pPr>
          </w:p>
        </w:tc>
      </w:tr>
      <w:tr w:rsidR="008B4DF3" w:rsidTr="008B4DF3">
        <w:trPr>
          <w:trHeight w:val="208"/>
        </w:trPr>
        <w:tc>
          <w:tcPr>
            <w:tcW w:w="3170" w:type="dxa"/>
          </w:tcPr>
          <w:p w:rsidR="008B4DF3" w:rsidRPr="006527A9" w:rsidRDefault="008B4DF3" w:rsidP="008B4DF3">
            <w:pPr>
              <w:contextualSpacing/>
              <w:rPr>
                <w:sz w:val="24"/>
                <w:szCs w:val="24"/>
                <w:lang w:val="es-ES_tradnl"/>
              </w:rPr>
            </w:pPr>
          </w:p>
        </w:tc>
        <w:tc>
          <w:tcPr>
            <w:tcW w:w="3170" w:type="dxa"/>
          </w:tcPr>
          <w:p w:rsidR="008B4DF3" w:rsidRDefault="008B4DF3" w:rsidP="008B4DF3">
            <w:pPr>
              <w:rPr>
                <w:b/>
                <w:sz w:val="24"/>
                <w:szCs w:val="24"/>
                <w:lang w:val="es-ES_tradnl"/>
              </w:rPr>
            </w:pPr>
          </w:p>
        </w:tc>
        <w:tc>
          <w:tcPr>
            <w:tcW w:w="3170" w:type="dxa"/>
          </w:tcPr>
          <w:p w:rsidR="008B4DF3" w:rsidRDefault="008B4DF3" w:rsidP="008B4DF3">
            <w:pPr>
              <w:rPr>
                <w:b/>
                <w:sz w:val="24"/>
                <w:szCs w:val="24"/>
                <w:lang w:val="es-ES_tradnl"/>
              </w:rPr>
            </w:pPr>
          </w:p>
        </w:tc>
      </w:tr>
      <w:tr w:rsidR="008B4DF3" w:rsidTr="008B4DF3">
        <w:trPr>
          <w:trHeight w:val="193"/>
        </w:trPr>
        <w:tc>
          <w:tcPr>
            <w:tcW w:w="3170" w:type="dxa"/>
          </w:tcPr>
          <w:p w:rsidR="008B4DF3" w:rsidRPr="006527A9" w:rsidRDefault="008B4DF3" w:rsidP="008B4DF3">
            <w:pPr>
              <w:contextualSpacing/>
              <w:rPr>
                <w:sz w:val="24"/>
                <w:szCs w:val="24"/>
                <w:lang w:val="es-ES_tradnl"/>
              </w:rPr>
            </w:pPr>
          </w:p>
        </w:tc>
        <w:tc>
          <w:tcPr>
            <w:tcW w:w="3170" w:type="dxa"/>
          </w:tcPr>
          <w:p w:rsidR="008B4DF3" w:rsidRDefault="008B4DF3" w:rsidP="008B4DF3">
            <w:pPr>
              <w:rPr>
                <w:b/>
                <w:sz w:val="24"/>
                <w:szCs w:val="24"/>
                <w:lang w:val="es-ES_tradnl"/>
              </w:rPr>
            </w:pPr>
          </w:p>
        </w:tc>
        <w:tc>
          <w:tcPr>
            <w:tcW w:w="3170" w:type="dxa"/>
          </w:tcPr>
          <w:p w:rsidR="008B4DF3" w:rsidRDefault="008B4DF3" w:rsidP="008B4DF3">
            <w:pPr>
              <w:rPr>
                <w:b/>
                <w:sz w:val="24"/>
                <w:szCs w:val="24"/>
                <w:lang w:val="es-ES_tradnl"/>
              </w:rPr>
            </w:pPr>
          </w:p>
        </w:tc>
      </w:tr>
      <w:tr w:rsidR="008B4DF3" w:rsidTr="008B4DF3">
        <w:trPr>
          <w:trHeight w:val="193"/>
        </w:trPr>
        <w:tc>
          <w:tcPr>
            <w:tcW w:w="3170" w:type="dxa"/>
          </w:tcPr>
          <w:p w:rsidR="008B4DF3" w:rsidRPr="006527A9" w:rsidRDefault="008B4DF3" w:rsidP="008B4DF3">
            <w:pPr>
              <w:contextualSpacing/>
              <w:rPr>
                <w:sz w:val="24"/>
                <w:szCs w:val="24"/>
                <w:lang w:val="es-ES_tradnl"/>
              </w:rPr>
            </w:pPr>
          </w:p>
        </w:tc>
        <w:tc>
          <w:tcPr>
            <w:tcW w:w="3170" w:type="dxa"/>
          </w:tcPr>
          <w:p w:rsidR="008B4DF3" w:rsidRDefault="008B4DF3" w:rsidP="008B4DF3">
            <w:pPr>
              <w:rPr>
                <w:b/>
                <w:sz w:val="24"/>
                <w:szCs w:val="24"/>
                <w:lang w:val="es-ES_tradnl"/>
              </w:rPr>
            </w:pPr>
          </w:p>
        </w:tc>
        <w:tc>
          <w:tcPr>
            <w:tcW w:w="3170" w:type="dxa"/>
          </w:tcPr>
          <w:p w:rsidR="008B4DF3" w:rsidRDefault="008B4DF3" w:rsidP="008B4DF3">
            <w:pPr>
              <w:rPr>
                <w:b/>
                <w:sz w:val="24"/>
                <w:szCs w:val="24"/>
                <w:lang w:val="es-ES_tradnl"/>
              </w:rPr>
            </w:pPr>
          </w:p>
        </w:tc>
      </w:tr>
      <w:tr w:rsidR="008B4DF3" w:rsidTr="008B4DF3">
        <w:trPr>
          <w:trHeight w:val="208"/>
        </w:trPr>
        <w:tc>
          <w:tcPr>
            <w:tcW w:w="3170" w:type="dxa"/>
          </w:tcPr>
          <w:p w:rsidR="008B4DF3" w:rsidRPr="006527A9" w:rsidRDefault="008B4DF3" w:rsidP="008B4DF3">
            <w:pPr>
              <w:contextualSpacing/>
              <w:rPr>
                <w:sz w:val="24"/>
                <w:szCs w:val="24"/>
                <w:lang w:val="es-ES_tradnl"/>
              </w:rPr>
            </w:pPr>
          </w:p>
        </w:tc>
        <w:tc>
          <w:tcPr>
            <w:tcW w:w="3170" w:type="dxa"/>
          </w:tcPr>
          <w:p w:rsidR="008B4DF3" w:rsidRDefault="008B4DF3" w:rsidP="008B4DF3">
            <w:pPr>
              <w:rPr>
                <w:b/>
                <w:sz w:val="24"/>
                <w:szCs w:val="24"/>
                <w:lang w:val="es-ES_tradnl"/>
              </w:rPr>
            </w:pPr>
          </w:p>
        </w:tc>
        <w:tc>
          <w:tcPr>
            <w:tcW w:w="3170" w:type="dxa"/>
          </w:tcPr>
          <w:p w:rsidR="008B4DF3" w:rsidRDefault="008B4DF3" w:rsidP="008B4DF3">
            <w:pPr>
              <w:rPr>
                <w:b/>
                <w:sz w:val="24"/>
                <w:szCs w:val="24"/>
                <w:lang w:val="es-ES_tradnl"/>
              </w:rPr>
            </w:pPr>
          </w:p>
        </w:tc>
      </w:tr>
      <w:tr w:rsidR="008B4DF3" w:rsidTr="008B4DF3">
        <w:trPr>
          <w:trHeight w:val="96"/>
        </w:trPr>
        <w:tc>
          <w:tcPr>
            <w:tcW w:w="3170" w:type="dxa"/>
          </w:tcPr>
          <w:p w:rsidR="008B4DF3" w:rsidRPr="006527A9" w:rsidRDefault="008B4DF3" w:rsidP="008B4DF3">
            <w:pPr>
              <w:contextualSpacing/>
              <w:rPr>
                <w:sz w:val="24"/>
                <w:szCs w:val="24"/>
                <w:lang w:val="es-ES_tradnl"/>
              </w:rPr>
            </w:pPr>
          </w:p>
        </w:tc>
        <w:tc>
          <w:tcPr>
            <w:tcW w:w="3170" w:type="dxa"/>
          </w:tcPr>
          <w:p w:rsidR="008B4DF3" w:rsidRDefault="008B4DF3" w:rsidP="008B4DF3">
            <w:pPr>
              <w:rPr>
                <w:b/>
                <w:sz w:val="24"/>
                <w:szCs w:val="24"/>
                <w:lang w:val="es-ES_tradnl"/>
              </w:rPr>
            </w:pPr>
          </w:p>
        </w:tc>
        <w:tc>
          <w:tcPr>
            <w:tcW w:w="3170" w:type="dxa"/>
          </w:tcPr>
          <w:p w:rsidR="008B4DF3" w:rsidRDefault="008B4DF3" w:rsidP="008B4DF3">
            <w:pPr>
              <w:rPr>
                <w:b/>
                <w:sz w:val="24"/>
                <w:szCs w:val="24"/>
                <w:lang w:val="es-ES_tradnl"/>
              </w:rPr>
            </w:pPr>
          </w:p>
        </w:tc>
      </w:tr>
    </w:tbl>
    <w:p w:rsidR="008B4DF3" w:rsidRDefault="008B4DF3" w:rsidP="008B4DF3">
      <w:pPr>
        <w:rPr>
          <w:b/>
          <w:lang w:val="es-ES_tradnl"/>
        </w:rPr>
      </w:pPr>
      <w:r>
        <w:rPr>
          <w:b/>
          <w:lang w:val="es-ES_tradnl"/>
        </w:rPr>
        <w:br w:type="page"/>
      </w:r>
      <w:r>
        <w:rPr>
          <w:b/>
          <w:lang w:val="es-ES_tradnl"/>
        </w:rPr>
        <w:lastRenderedPageBreak/>
        <w:t>2.5 Ex</w:t>
      </w:r>
      <w:r w:rsidRPr="00427508">
        <w:rPr>
          <w:b/>
          <w:lang w:val="es-ES_tradnl"/>
        </w:rPr>
        <w:t>ploración de la página web de Amnistía Internacional.</w:t>
      </w:r>
    </w:p>
    <w:p w:rsidR="008B4DF3" w:rsidRDefault="008B4DF3" w:rsidP="008B4DF3">
      <w:pPr>
        <w:rPr>
          <w:b/>
          <w:lang w:val="es-ES_tradnl"/>
        </w:rPr>
      </w:pPr>
      <w:r w:rsidRPr="0065697F">
        <w:rPr>
          <w:b/>
          <w:lang w:val="es-ES_tradnl"/>
        </w:rPr>
        <w:t>http://www.es.amnesty.org/camps/ns/testi_sylvain.php</w:t>
      </w:r>
    </w:p>
    <w:p w:rsidR="008B4DF3" w:rsidRDefault="008B4DF3" w:rsidP="008B4DF3">
      <w:pPr>
        <w:rPr>
          <w:lang w:val="es-ES_tradnl"/>
        </w:rPr>
      </w:pPr>
      <w:r>
        <w:rPr>
          <w:lang w:val="es-ES_tradnl"/>
        </w:rPr>
        <w:t>Trabajando en grupos de 2 o 3 (dependiendo del número de estudiantes en la clase), van a investigar más sobre el tema de los niños soldados.  Cada grupo va a escoger uno de los países o uno de los testimonios para leer y analizar.  Después, presentarán la información a la clase, explicando la conexión entre el testimonio o el país y los derechos humanos.</w:t>
      </w:r>
    </w:p>
    <w:p w:rsidR="008B4DF3" w:rsidRDefault="008B4DF3" w:rsidP="008B4DF3">
      <w:pPr>
        <w:pBdr>
          <w:bottom w:val="single" w:sz="12" w:space="1" w:color="auto"/>
        </w:pBdr>
        <w:rPr>
          <w:b/>
          <w:lang w:val="es-ES_tradnl"/>
        </w:rPr>
      </w:pPr>
    </w:p>
    <w:p w:rsidR="008B4DF3" w:rsidRDefault="008B4DF3" w:rsidP="008B4DF3">
      <w:pPr>
        <w:pBdr>
          <w:bottom w:val="single" w:sz="12" w:space="1" w:color="auto"/>
        </w:pBdr>
        <w:rPr>
          <w:lang w:val="es-ES_tradnl"/>
        </w:rPr>
      </w:pPr>
      <w:r w:rsidRPr="00427508">
        <w:rPr>
          <w:b/>
          <w:lang w:val="es-ES_tradnl"/>
        </w:rPr>
        <w:t>2.</w:t>
      </w:r>
      <w:r>
        <w:rPr>
          <w:b/>
          <w:lang w:val="es-ES_tradnl"/>
        </w:rPr>
        <w:t>6</w:t>
      </w:r>
      <w:proofErr w:type="gramStart"/>
      <w:r w:rsidRPr="00427508">
        <w:rPr>
          <w:b/>
          <w:lang w:val="es-ES_tradnl"/>
        </w:rPr>
        <w:t xml:space="preserve">:  </w:t>
      </w:r>
      <w:r w:rsidRPr="008B4DF3">
        <w:rPr>
          <w:b/>
          <w:lang w:val="es-ES_tradnl"/>
        </w:rPr>
        <w:t>Música</w:t>
      </w:r>
      <w:proofErr w:type="gramEnd"/>
      <w:r w:rsidRPr="00427508">
        <w:rPr>
          <w:lang w:val="es-ES_tradnl"/>
        </w:rPr>
        <w:t xml:space="preserve">: Canción “Soldado de papel” por David </w:t>
      </w:r>
      <w:proofErr w:type="spellStart"/>
      <w:r w:rsidRPr="00427508">
        <w:rPr>
          <w:lang w:val="es-ES_tradnl"/>
        </w:rPr>
        <w:t>Bisbal</w:t>
      </w:r>
      <w:proofErr w:type="spellEnd"/>
      <w:r w:rsidRPr="00427508">
        <w:rPr>
          <w:lang w:val="es-ES_tradnl"/>
        </w:rPr>
        <w:t xml:space="preserve"> (enlace al video de </w:t>
      </w:r>
      <w:proofErr w:type="spellStart"/>
      <w:r w:rsidRPr="00427508">
        <w:rPr>
          <w:lang w:val="es-ES_tradnl"/>
        </w:rPr>
        <w:t>youtube</w:t>
      </w:r>
      <w:proofErr w:type="spellEnd"/>
      <w:r>
        <w:rPr>
          <w:lang w:val="es-ES_tradnl"/>
        </w:rPr>
        <w:t xml:space="preserve"> con letras en </w:t>
      </w:r>
      <w:proofErr w:type="spellStart"/>
      <w:r>
        <w:rPr>
          <w:lang w:val="es-ES_tradnl"/>
        </w:rPr>
        <w:t>ingles</w:t>
      </w:r>
      <w:proofErr w:type="spellEnd"/>
      <w:r>
        <w:rPr>
          <w:lang w:val="es-ES_tradnl"/>
        </w:rPr>
        <w:t xml:space="preserve"> y español)</w:t>
      </w:r>
      <w:r w:rsidRPr="00427508">
        <w:rPr>
          <w:lang w:val="es-ES_tradnl"/>
        </w:rPr>
        <w:t xml:space="preserve">:  </w:t>
      </w:r>
      <w:hyperlink r:id="rId30" w:history="1">
        <w:r w:rsidRPr="00427508">
          <w:rPr>
            <w:rStyle w:val="Hyperlink"/>
            <w:lang w:val="es-ES_tradnl"/>
          </w:rPr>
          <w:t>http://www.youtube.com/watch?v=fq4rEW5jE-8</w:t>
        </w:r>
      </w:hyperlink>
      <w:r w:rsidRPr="00427508">
        <w:rPr>
          <w:lang w:val="es-ES_tradnl"/>
        </w:rPr>
        <w:t xml:space="preserve"> )</w:t>
      </w:r>
    </w:p>
    <w:p w:rsidR="008B4DF3" w:rsidRDefault="008B4DF3" w:rsidP="008B4DF3">
      <w:pPr>
        <w:pBdr>
          <w:bottom w:val="single" w:sz="12" w:space="1" w:color="auto"/>
        </w:pBdr>
        <w:rPr>
          <w:lang w:val="es-ES_tradnl"/>
        </w:rPr>
      </w:pPr>
    </w:p>
    <w:p w:rsidR="008B4DF3" w:rsidRDefault="008B4DF3" w:rsidP="008B4DF3">
      <w:pPr>
        <w:pBdr>
          <w:bottom w:val="single" w:sz="12" w:space="1" w:color="auto"/>
        </w:pBdr>
        <w:rPr>
          <w:lang w:val="es-ES_tradnl"/>
        </w:rPr>
      </w:pPr>
    </w:p>
    <w:p w:rsidR="008B4DF3" w:rsidRPr="0065697F" w:rsidRDefault="008B4DF3" w:rsidP="008B4DF3">
      <w:pPr>
        <w:contextualSpacing/>
        <w:rPr>
          <w:b/>
          <w:sz w:val="28"/>
          <w:szCs w:val="28"/>
          <w:lang w:val="es-ES_tradnl"/>
        </w:rPr>
      </w:pPr>
      <w:r w:rsidRPr="0065697F">
        <w:rPr>
          <w:b/>
          <w:sz w:val="28"/>
          <w:szCs w:val="28"/>
          <w:lang w:val="es-ES_tradnl"/>
        </w:rPr>
        <w:t>Fuentes adicionales para esta lección:</w:t>
      </w:r>
    </w:p>
    <w:p w:rsidR="008B4DF3" w:rsidRPr="008B4DF3" w:rsidRDefault="008B4DF3" w:rsidP="008B4DF3">
      <w:pPr>
        <w:contextualSpacing/>
        <w:rPr>
          <w:lang w:val="es-ES_tradnl"/>
        </w:rPr>
      </w:pPr>
      <w:r w:rsidRPr="0065697F">
        <w:rPr>
          <w:lang w:val="es-ES_tradnl"/>
        </w:rPr>
        <w:t>Película</w:t>
      </w:r>
      <w:proofErr w:type="gramStart"/>
      <w:r w:rsidRPr="0065697F">
        <w:rPr>
          <w:lang w:val="es-ES_tradnl"/>
        </w:rPr>
        <w:t>:  Voces</w:t>
      </w:r>
      <w:proofErr w:type="gramEnd"/>
      <w:r w:rsidRPr="0065697F">
        <w:rPr>
          <w:lang w:val="es-ES_tradnl"/>
        </w:rPr>
        <w:t xml:space="preserve"> inocentes. </w:t>
      </w:r>
    </w:p>
    <w:p w:rsidR="008B4DF3" w:rsidRPr="0065697F" w:rsidRDefault="008B4DF3" w:rsidP="008B4DF3">
      <w:pPr>
        <w:contextualSpacing/>
        <w:rPr>
          <w:b/>
          <w:sz w:val="28"/>
          <w:szCs w:val="28"/>
          <w:lang w:val="es-ES_tradnl"/>
        </w:rPr>
      </w:pPr>
      <w:r w:rsidRPr="0065697F">
        <w:rPr>
          <w:b/>
          <w:sz w:val="28"/>
          <w:szCs w:val="28"/>
          <w:lang w:val="es-ES_tradnl"/>
        </w:rPr>
        <w:t>Fuentes adicionales para otras lecciones de este tema:</w:t>
      </w:r>
    </w:p>
    <w:p w:rsidR="008B4DF3" w:rsidRDefault="008B4DF3" w:rsidP="008B4DF3">
      <w:pPr>
        <w:contextualSpacing/>
        <w:rPr>
          <w:b/>
          <w:lang w:val="es-ES_tradnl"/>
        </w:rPr>
      </w:pPr>
    </w:p>
    <w:p w:rsidR="008B4DF3" w:rsidRPr="0065697F" w:rsidRDefault="008B4DF3" w:rsidP="008B4DF3">
      <w:pPr>
        <w:contextualSpacing/>
        <w:rPr>
          <w:b/>
          <w:lang w:val="es-ES_tradnl"/>
        </w:rPr>
      </w:pPr>
      <w:r w:rsidRPr="0065697F">
        <w:rPr>
          <w:b/>
          <w:lang w:val="es-ES_tradnl"/>
        </w:rPr>
        <w:t>Los niños y la pobreza</w:t>
      </w:r>
    </w:p>
    <w:p w:rsidR="008B4DF3" w:rsidRDefault="008B4DF3" w:rsidP="008B4DF3">
      <w:pPr>
        <w:contextualSpacing/>
        <w:rPr>
          <w:lang w:val="es-ES_tradnl"/>
        </w:rPr>
      </w:pPr>
      <w:r>
        <w:rPr>
          <w:lang w:val="es-ES_tradnl"/>
        </w:rPr>
        <w:tab/>
        <w:t>-</w:t>
      </w:r>
      <w:r w:rsidRPr="0065697F">
        <w:rPr>
          <w:lang w:val="es-ES_tradnl"/>
        </w:rPr>
        <w:t xml:space="preserve">Literatura:  </w:t>
      </w:r>
    </w:p>
    <w:p w:rsidR="008B4DF3" w:rsidRPr="0065697F" w:rsidRDefault="008B4DF3" w:rsidP="008B4DF3">
      <w:pPr>
        <w:ind w:firstLine="720"/>
        <w:contextualSpacing/>
        <w:rPr>
          <w:lang w:val="es-ES_tradnl"/>
        </w:rPr>
      </w:pPr>
      <w:r>
        <w:rPr>
          <w:lang w:val="es-ES_tradnl"/>
        </w:rPr>
        <w:tab/>
        <w:t xml:space="preserve">1. </w:t>
      </w:r>
      <w:r w:rsidRPr="0065697F">
        <w:rPr>
          <w:lang w:val="es-ES_tradnl"/>
        </w:rPr>
        <w:t xml:space="preserve"> Los gallinazos sin pluma (Julio Ramón Ribeyro)</w:t>
      </w:r>
    </w:p>
    <w:p w:rsidR="008B4DF3" w:rsidRPr="0065697F" w:rsidRDefault="008B4DF3" w:rsidP="008B4DF3">
      <w:pPr>
        <w:ind w:firstLine="720"/>
        <w:contextualSpacing/>
        <w:rPr>
          <w:lang w:val="es-ES_tradnl"/>
        </w:rPr>
      </w:pPr>
      <w:r>
        <w:rPr>
          <w:lang w:val="es-ES_tradnl"/>
        </w:rPr>
        <w:tab/>
        <w:t xml:space="preserve">2.  </w:t>
      </w:r>
      <w:r w:rsidRPr="0065697F">
        <w:rPr>
          <w:lang w:val="es-ES_tradnl"/>
        </w:rPr>
        <w:t>Los chicos (Ana María Matute)</w:t>
      </w:r>
    </w:p>
    <w:p w:rsidR="008B4DF3" w:rsidRPr="0065697F" w:rsidRDefault="008B4DF3" w:rsidP="008B4DF3">
      <w:pPr>
        <w:contextualSpacing/>
        <w:rPr>
          <w:lang w:val="es-ES_tradnl"/>
        </w:rPr>
      </w:pPr>
      <w:r>
        <w:rPr>
          <w:lang w:val="es-ES_tradnl"/>
        </w:rPr>
        <w:tab/>
        <w:t>-</w:t>
      </w:r>
      <w:r w:rsidRPr="0065697F">
        <w:rPr>
          <w:lang w:val="es-ES_tradnl"/>
        </w:rPr>
        <w:t>Música:</w:t>
      </w:r>
    </w:p>
    <w:p w:rsidR="008B4DF3" w:rsidRPr="0065697F" w:rsidRDefault="008B4DF3" w:rsidP="008B4DF3">
      <w:pPr>
        <w:ind w:firstLine="720"/>
        <w:contextualSpacing/>
        <w:rPr>
          <w:lang w:val="es-ES_tradnl"/>
        </w:rPr>
      </w:pPr>
      <w:r>
        <w:rPr>
          <w:lang w:val="es-ES_tradnl"/>
        </w:rPr>
        <w:tab/>
        <w:t xml:space="preserve">1.  </w:t>
      </w:r>
      <w:r w:rsidRPr="0065697F">
        <w:rPr>
          <w:lang w:val="es-ES_tradnl"/>
        </w:rPr>
        <w:t>Juanes</w:t>
      </w:r>
      <w:proofErr w:type="gramStart"/>
      <w:r w:rsidRPr="0065697F">
        <w:rPr>
          <w:lang w:val="es-ES_tradnl"/>
        </w:rPr>
        <w:t>:  La</w:t>
      </w:r>
      <w:proofErr w:type="gramEnd"/>
      <w:r w:rsidRPr="0065697F">
        <w:rPr>
          <w:lang w:val="es-ES_tradnl"/>
        </w:rPr>
        <w:t xml:space="preserve"> historia de Juan </w:t>
      </w:r>
    </w:p>
    <w:p w:rsidR="008B4DF3" w:rsidRDefault="008B4DF3" w:rsidP="008B4DF3">
      <w:pPr>
        <w:pStyle w:val="ListParagraph"/>
        <w:ind w:left="1800"/>
        <w:rPr>
          <w:sz w:val="24"/>
          <w:szCs w:val="24"/>
          <w:lang w:val="es-ES_tradnl"/>
        </w:rPr>
      </w:pPr>
      <w:r>
        <w:rPr>
          <w:sz w:val="24"/>
          <w:szCs w:val="24"/>
          <w:lang w:val="es-ES_tradnl"/>
        </w:rPr>
        <w:t xml:space="preserve">Se puede encontrar actividades (la canción, gramática, etcétera) de la canción en </w:t>
      </w:r>
      <w:proofErr w:type="gramStart"/>
      <w:r>
        <w:rPr>
          <w:sz w:val="24"/>
          <w:szCs w:val="24"/>
          <w:lang w:val="es-ES_tradnl"/>
        </w:rPr>
        <w:t>la</w:t>
      </w:r>
      <w:proofErr w:type="gramEnd"/>
      <w:r>
        <w:rPr>
          <w:sz w:val="24"/>
          <w:szCs w:val="24"/>
          <w:lang w:val="es-ES_tradnl"/>
        </w:rPr>
        <w:t xml:space="preserve"> siguiente enlace:</w:t>
      </w:r>
    </w:p>
    <w:p w:rsidR="008B4DF3" w:rsidRPr="0065697F" w:rsidRDefault="008B4DF3" w:rsidP="008B4DF3">
      <w:pPr>
        <w:ind w:left="720" w:firstLine="1080"/>
        <w:contextualSpacing/>
        <w:rPr>
          <w:lang w:val="es-ES_tradnl"/>
        </w:rPr>
      </w:pPr>
      <w:r w:rsidRPr="0065697F">
        <w:rPr>
          <w:lang w:val="es-ES_tradnl"/>
        </w:rPr>
        <w:t>http://www.colby.edu/~bknelson/SLC/juan/index.html</w:t>
      </w:r>
    </w:p>
    <w:p w:rsidR="008B4DF3" w:rsidRPr="00427508" w:rsidRDefault="008B4DF3" w:rsidP="008B4DF3">
      <w:pPr>
        <w:contextualSpacing/>
        <w:rPr>
          <w:lang w:val="es-ES_tradnl"/>
        </w:rPr>
      </w:pPr>
    </w:p>
    <w:p w:rsidR="008B4DF3" w:rsidRPr="00427508" w:rsidRDefault="008B4DF3" w:rsidP="008B4DF3">
      <w:pPr>
        <w:contextualSpacing/>
        <w:rPr>
          <w:lang w:val="es-ES_tradnl"/>
        </w:rPr>
      </w:pPr>
      <w:r w:rsidRPr="0065697F">
        <w:rPr>
          <w:b/>
          <w:lang w:val="es-ES_tradnl"/>
        </w:rPr>
        <w:t>Música</w:t>
      </w:r>
      <w:r w:rsidRPr="00427508">
        <w:rPr>
          <w:lang w:val="es-ES_tradnl"/>
        </w:rPr>
        <w:t>:</w:t>
      </w:r>
    </w:p>
    <w:p w:rsidR="008B4DF3" w:rsidRDefault="008B4DF3" w:rsidP="008B4DF3">
      <w:pPr>
        <w:contextualSpacing/>
        <w:rPr>
          <w:lang w:val="es-ES_tradnl"/>
        </w:rPr>
      </w:pPr>
      <w:r>
        <w:rPr>
          <w:lang w:val="es-ES_tradnl"/>
        </w:rPr>
        <w:t>Juanes</w:t>
      </w:r>
      <w:proofErr w:type="gramStart"/>
      <w:r>
        <w:rPr>
          <w:lang w:val="es-ES_tradnl"/>
        </w:rPr>
        <w:t>:  Quimera</w:t>
      </w:r>
      <w:proofErr w:type="gramEnd"/>
      <w:r>
        <w:rPr>
          <w:lang w:val="es-ES_tradnl"/>
        </w:rPr>
        <w:t xml:space="preserve">, Segovia, A Dios le pido, </w:t>
      </w:r>
    </w:p>
    <w:p w:rsidR="008B4DF3" w:rsidRDefault="008B4DF3" w:rsidP="008B4DF3">
      <w:pPr>
        <w:contextualSpacing/>
        <w:rPr>
          <w:lang w:val="es-ES_tradnl"/>
        </w:rPr>
      </w:pPr>
      <w:r>
        <w:rPr>
          <w:lang w:val="es-ES_tradnl"/>
        </w:rPr>
        <w:t>Maná: Tiene muchísimas canciones que tratan de este tema.  Aquí he apuntado algunas:</w:t>
      </w:r>
    </w:p>
    <w:p w:rsidR="008B4DF3" w:rsidRDefault="008B4DF3" w:rsidP="008B4DF3">
      <w:pPr>
        <w:contextualSpacing/>
        <w:rPr>
          <w:lang w:val="es-ES_tradnl"/>
        </w:rPr>
      </w:pPr>
      <w:r>
        <w:rPr>
          <w:lang w:val="es-ES_tradnl"/>
        </w:rPr>
        <w:tab/>
        <w:t>Justicia, Tierra y Libertad</w:t>
      </w:r>
    </w:p>
    <w:p w:rsidR="008B4DF3" w:rsidRDefault="008B4DF3" w:rsidP="008B4DF3">
      <w:pPr>
        <w:contextualSpacing/>
        <w:rPr>
          <w:lang w:val="es-ES_tradnl"/>
        </w:rPr>
      </w:pPr>
      <w:r>
        <w:rPr>
          <w:lang w:val="es-ES_tradnl"/>
        </w:rPr>
        <w:tab/>
        <w:t>Cuando los ángeles lloran</w:t>
      </w:r>
    </w:p>
    <w:p w:rsidR="008B4DF3" w:rsidRDefault="008B4DF3" w:rsidP="008B4DF3">
      <w:pPr>
        <w:contextualSpacing/>
        <w:rPr>
          <w:lang w:val="es-ES_tradnl"/>
        </w:rPr>
      </w:pPr>
      <w:r>
        <w:rPr>
          <w:lang w:val="es-ES_tradnl"/>
        </w:rPr>
        <w:tab/>
        <w:t>¿Dónde jugarán los niños?</w:t>
      </w:r>
    </w:p>
    <w:p w:rsidR="008B4DF3" w:rsidRDefault="008B4DF3" w:rsidP="008B4DF3">
      <w:pPr>
        <w:contextualSpacing/>
        <w:rPr>
          <w:lang w:val="es-ES_tradnl"/>
        </w:rPr>
      </w:pPr>
      <w:r>
        <w:rPr>
          <w:lang w:val="es-ES_tradnl"/>
        </w:rPr>
        <w:tab/>
        <w:t>Me voy a convertir en un ave (un poco fuerte…no para todas las clases…)</w:t>
      </w:r>
    </w:p>
    <w:p w:rsidR="008B4DF3" w:rsidRDefault="008B4DF3" w:rsidP="008B4DF3">
      <w:pPr>
        <w:rPr>
          <w:lang w:val="es-ES_tradnl"/>
        </w:rPr>
      </w:pPr>
      <w:r>
        <w:rPr>
          <w:lang w:val="es-ES_tradnl"/>
        </w:rPr>
        <w:tab/>
      </w:r>
    </w:p>
    <w:p w:rsidR="008B4DF3" w:rsidRDefault="008B4DF3" w:rsidP="008B4DF3">
      <w:pPr>
        <w:jc w:val="center"/>
        <w:rPr>
          <w:b/>
          <w:sz w:val="48"/>
          <w:szCs w:val="48"/>
          <w:lang w:val="es-ES_tradnl"/>
        </w:rPr>
      </w:pPr>
    </w:p>
    <w:p w:rsidR="008B4DF3" w:rsidRDefault="008B4DF3" w:rsidP="008B4DF3">
      <w:pPr>
        <w:jc w:val="center"/>
        <w:rPr>
          <w:b/>
          <w:sz w:val="48"/>
          <w:szCs w:val="48"/>
          <w:lang w:val="es-ES_tradnl"/>
        </w:rPr>
      </w:pPr>
    </w:p>
    <w:p w:rsidR="008B4DF3" w:rsidRDefault="008B4DF3" w:rsidP="008B4DF3">
      <w:pPr>
        <w:jc w:val="center"/>
        <w:rPr>
          <w:b/>
          <w:sz w:val="48"/>
          <w:szCs w:val="48"/>
          <w:lang w:val="es-ES_tradnl"/>
        </w:rPr>
      </w:pPr>
    </w:p>
    <w:p w:rsidR="008B4DF3" w:rsidRDefault="008B4DF3" w:rsidP="008B4DF3">
      <w:pPr>
        <w:jc w:val="center"/>
        <w:rPr>
          <w:b/>
          <w:sz w:val="48"/>
          <w:szCs w:val="48"/>
          <w:lang w:val="es-ES_tradnl"/>
        </w:rPr>
      </w:pPr>
    </w:p>
    <w:p w:rsidR="008B4DF3" w:rsidRDefault="008B4DF3" w:rsidP="008B4DF3">
      <w:pPr>
        <w:jc w:val="center"/>
        <w:rPr>
          <w:b/>
          <w:sz w:val="48"/>
          <w:szCs w:val="48"/>
          <w:lang w:val="es-ES_tradnl"/>
        </w:rPr>
      </w:pPr>
    </w:p>
    <w:p w:rsidR="008B4DF3" w:rsidRDefault="008B4DF3" w:rsidP="008B4DF3">
      <w:pPr>
        <w:rPr>
          <w:b/>
          <w:sz w:val="48"/>
          <w:szCs w:val="48"/>
          <w:lang w:val="es-ES_tradnl"/>
        </w:rPr>
      </w:pPr>
    </w:p>
    <w:p w:rsidR="008B4DF3" w:rsidRDefault="008B4DF3" w:rsidP="008B4DF3">
      <w:pPr>
        <w:jc w:val="center"/>
        <w:rPr>
          <w:b/>
          <w:sz w:val="48"/>
          <w:szCs w:val="48"/>
          <w:lang w:val="es-ES_tradnl"/>
        </w:rPr>
      </w:pPr>
      <w:r>
        <w:rPr>
          <w:b/>
          <w:sz w:val="48"/>
          <w:szCs w:val="48"/>
          <w:lang w:val="es-ES_tradnl"/>
        </w:rPr>
        <w:lastRenderedPageBreak/>
        <w:t>4.</w:t>
      </w:r>
      <w:r w:rsidRPr="008B4DF3">
        <w:rPr>
          <w:b/>
          <w:sz w:val="48"/>
          <w:szCs w:val="48"/>
          <w:lang w:val="es-ES_tradnl"/>
        </w:rPr>
        <w:t xml:space="preserve"> Solución</w:t>
      </w:r>
    </w:p>
    <w:p w:rsidR="008B4DF3" w:rsidRPr="008B4DF3" w:rsidRDefault="008B4DF3" w:rsidP="008B4DF3">
      <w:pPr>
        <w:jc w:val="center"/>
        <w:rPr>
          <w:b/>
          <w:sz w:val="48"/>
          <w:szCs w:val="48"/>
          <w:lang w:val="es-ES_tradnl"/>
        </w:rPr>
      </w:pPr>
    </w:p>
    <w:p w:rsidR="008B4DF3" w:rsidRDefault="008B4DF3" w:rsidP="008B4DF3">
      <w:pPr>
        <w:rPr>
          <w:b/>
        </w:rPr>
      </w:pPr>
      <w:r w:rsidRPr="000162E3">
        <w:rPr>
          <w:b/>
        </w:rPr>
        <w:t>Formative Assessment 1</w:t>
      </w:r>
    </w:p>
    <w:p w:rsidR="008B4DF3" w:rsidRDefault="008B4DF3" w:rsidP="008B4DF3">
      <w:pPr>
        <w:rPr>
          <w:b/>
        </w:rPr>
      </w:pPr>
      <w:r>
        <w:rPr>
          <w:noProof/>
          <w:color w:val="0E1E61"/>
          <w:sz w:val="18"/>
          <w:szCs w:val="18"/>
        </w:rPr>
        <w:drawing>
          <wp:inline distT="0" distB="0" distL="0" distR="0">
            <wp:extent cx="2505075" cy="2352675"/>
            <wp:effectExtent l="19050" t="0" r="9525" b="0"/>
            <wp:docPr id="1" name="Picture 1" descr="http://api.ning.com/files/iq1NmEPYlymJISrR*c3KWaqD46ir2C7ycZqPIMrUXMTjv9X*0mb4CwsJ3cEUpD-vEdDGsD0gotQ*cteXYWP5oRNRzgasPRo9/DiaInternacionalDerechosHum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i.ning.com/files/iq1NmEPYlymJISrR*c3KWaqD46ir2C7ycZqPIMrUXMTjv9X*0mb4CwsJ3cEUpD-vEdDGsD0gotQ*cteXYWP5oRNRzgasPRo9/DiaInternacionalDerechosHumanos.jpg"/>
                    <pic:cNvPicPr>
                      <a:picLocks noChangeAspect="1" noChangeArrowheads="1"/>
                    </pic:cNvPicPr>
                  </pic:nvPicPr>
                  <pic:blipFill>
                    <a:blip r:embed="rId31" cstate="print"/>
                    <a:srcRect/>
                    <a:stretch>
                      <a:fillRect/>
                    </a:stretch>
                  </pic:blipFill>
                  <pic:spPr bwMode="auto">
                    <a:xfrm>
                      <a:off x="0" y="0"/>
                      <a:ext cx="2505075" cy="2352675"/>
                    </a:xfrm>
                    <a:prstGeom prst="rect">
                      <a:avLst/>
                    </a:prstGeom>
                    <a:noFill/>
                    <a:ln w="9525">
                      <a:noFill/>
                      <a:miter lim="800000"/>
                      <a:headEnd/>
                      <a:tailEnd/>
                    </a:ln>
                  </pic:spPr>
                </pic:pic>
              </a:graphicData>
            </a:graphic>
          </wp:inline>
        </w:drawing>
      </w:r>
    </w:p>
    <w:p w:rsidR="008B4DF3" w:rsidRPr="008B4DF3" w:rsidRDefault="008B4DF3" w:rsidP="008B4DF3">
      <w:pPr>
        <w:rPr>
          <w:lang w:val="es-ES_tradnl"/>
        </w:rPr>
      </w:pPr>
      <w:r w:rsidRPr="008B4DF3">
        <w:rPr>
          <w:lang w:val="es-ES_tradnl"/>
        </w:rPr>
        <w:t xml:space="preserve">AP </w:t>
      </w:r>
      <w:proofErr w:type="spellStart"/>
      <w:r w:rsidRPr="008B4DF3">
        <w:rPr>
          <w:lang w:val="es-ES_tradnl"/>
        </w:rPr>
        <w:t>Theme</w:t>
      </w:r>
      <w:proofErr w:type="spellEnd"/>
      <w:r w:rsidRPr="008B4DF3">
        <w:rPr>
          <w:lang w:val="es-ES_tradnl"/>
        </w:rPr>
        <w:t xml:space="preserve"> – Global </w:t>
      </w:r>
      <w:proofErr w:type="spellStart"/>
      <w:r w:rsidRPr="008B4DF3">
        <w:rPr>
          <w:lang w:val="es-ES_tradnl"/>
        </w:rPr>
        <w:t>Challenges</w:t>
      </w:r>
      <w:proofErr w:type="spellEnd"/>
      <w:r w:rsidRPr="008B4DF3">
        <w:rPr>
          <w:lang w:val="es-ES_tradnl"/>
        </w:rPr>
        <w:t xml:space="preserve"> – los derechos humanos</w:t>
      </w:r>
    </w:p>
    <w:p w:rsidR="008B4DF3" w:rsidRDefault="008B4DF3" w:rsidP="008B4DF3">
      <w:r>
        <w:t>Essential Question:  What are the human rights deemed most valuable by global citizens and how does the global community respond to human rights demands of its citizens?</w:t>
      </w:r>
    </w:p>
    <w:p w:rsidR="008B4DF3" w:rsidRDefault="008B4DF3" w:rsidP="008B4DF3">
      <w:r>
        <w:t>Desired understanding: When students become educated to the human rights gaps globally they begin to involve themselves into the global community to be part of the solution.  Students will learn about human rights day, December 10, as a day of commemorating human rights on a global scale.</w:t>
      </w:r>
    </w:p>
    <w:p w:rsidR="008B4DF3" w:rsidRDefault="008B4DF3" w:rsidP="008B4DF3">
      <w:r>
        <w:t>Evidence of understanding: A paragraph responding to the question, using information from the two sources that reveal an understanding of the following information:</w:t>
      </w:r>
    </w:p>
    <w:p w:rsidR="008B4DF3" w:rsidRDefault="008B4DF3" w:rsidP="008B4DF3">
      <w:r>
        <w:t xml:space="preserve">Source 1:  A web video from BBCmundo.com </w:t>
      </w:r>
    </w:p>
    <w:p w:rsidR="008B4DF3" w:rsidRPr="00BF4532" w:rsidRDefault="008B4DF3" w:rsidP="008B4DF3">
      <w:hyperlink r:id="rId32" w:history="1">
        <w:r w:rsidRPr="008D3B01">
          <w:rPr>
            <w:rStyle w:val="Hyperlink"/>
          </w:rPr>
          <w:t>http://www.bbc.co.uk/mundo/noticias/2010/12/101210_video_voces_globales_derechos_humanos_np.shtml</w:t>
        </w:r>
      </w:hyperlink>
      <w:r>
        <w:t xml:space="preserve">  This is a short clip where different citizens from around the world give their opinion on what they think are the most important human rights.  When students listen to the clip they should take notes and then compare with a partner.  For more information – look at assessment 1 in </w:t>
      </w:r>
      <w:r>
        <w:rPr>
          <w:u w:val="single"/>
        </w:rPr>
        <w:t xml:space="preserve">El Agua </w:t>
      </w:r>
      <w:r>
        <w:t xml:space="preserve">book.  They spell out different listening strategies.  </w:t>
      </w:r>
    </w:p>
    <w:p w:rsidR="008B4DF3" w:rsidRDefault="008B4DF3" w:rsidP="008B4DF3">
      <w:r>
        <w:t xml:space="preserve">Source 2: A radio broadcast from radio </w:t>
      </w:r>
      <w:proofErr w:type="spellStart"/>
      <w:r>
        <w:t>naciones</w:t>
      </w:r>
      <w:proofErr w:type="spellEnd"/>
      <w:r>
        <w:t xml:space="preserve"> </w:t>
      </w:r>
      <w:proofErr w:type="spellStart"/>
      <w:r>
        <w:t>unidas</w:t>
      </w:r>
      <w:proofErr w:type="spellEnd"/>
      <w:r>
        <w:t xml:space="preserve"> taking about how big business follows human rights issues: </w:t>
      </w:r>
      <w:hyperlink r:id="rId33" w:history="1">
        <w:r w:rsidRPr="008D3B01">
          <w:rPr>
            <w:rStyle w:val="Hyperlink"/>
          </w:rPr>
          <w:t>http://www.unmultimedia.org/radio/spanish/detail/178045.html</w:t>
        </w:r>
      </w:hyperlink>
    </w:p>
    <w:p w:rsidR="008B4DF3" w:rsidRDefault="008B4DF3" w:rsidP="008B4DF3">
      <w:r>
        <w:t xml:space="preserve">After listening to the short 48 minute clip (a reading can accompany if chosen) students will decide what they as citizens can do to make a global impact. </w:t>
      </w:r>
    </w:p>
    <w:p w:rsidR="008B4DF3" w:rsidRDefault="008B4DF3" w:rsidP="008B4DF3">
      <w:r>
        <w:t xml:space="preserve">Source 3: </w:t>
      </w:r>
      <w:proofErr w:type="gramStart"/>
      <w:r>
        <w:t>A you</w:t>
      </w:r>
      <w:proofErr w:type="gramEnd"/>
      <w:r>
        <w:t xml:space="preserve"> tube clip from </w:t>
      </w:r>
      <w:proofErr w:type="spellStart"/>
      <w:r>
        <w:t>tele</w:t>
      </w:r>
      <w:proofErr w:type="spellEnd"/>
      <w:r>
        <w:t xml:space="preserve"> </w:t>
      </w:r>
      <w:proofErr w:type="spellStart"/>
      <w:r>
        <w:t>sur</w:t>
      </w:r>
      <w:proofErr w:type="spellEnd"/>
      <w:r>
        <w:t xml:space="preserve"> in Colombia showing protesters demonstrating for human rights.  </w:t>
      </w:r>
    </w:p>
    <w:p w:rsidR="008B4DF3" w:rsidRDefault="008B4DF3" w:rsidP="008B4DF3">
      <w:hyperlink r:id="rId34" w:history="1">
        <w:r w:rsidRPr="008D3B01">
          <w:rPr>
            <w:rStyle w:val="Hyperlink"/>
          </w:rPr>
          <w:t>http://www.youtube.com/watch?v=YIggLMtwc74</w:t>
        </w:r>
      </w:hyperlink>
    </w:p>
    <w:p w:rsidR="008B4DF3" w:rsidRDefault="008B4DF3" w:rsidP="008B4DF3">
      <w:r>
        <w:t xml:space="preserve">After hearing all sources students will write what they think citizens view as the most important human rights and then they will say what global citizens can do to make an impact to reinforce human rights locally.  </w:t>
      </w:r>
    </w:p>
    <w:p w:rsidR="008B4DF3" w:rsidRDefault="008B4DF3" w:rsidP="008B4DF3">
      <w:pPr>
        <w:rPr>
          <w:b/>
        </w:rPr>
      </w:pPr>
      <w:r>
        <w:rPr>
          <w:b/>
        </w:rPr>
        <w:t>Assessment 2:</w:t>
      </w:r>
    </w:p>
    <w:p w:rsidR="008B4DF3" w:rsidRDefault="008B4DF3" w:rsidP="008B4DF3">
      <w:pPr>
        <w:rPr>
          <w:b/>
        </w:rPr>
      </w:pPr>
      <w:r>
        <w:rPr>
          <w:b/>
        </w:rPr>
        <w:t>Differentiating instruction:</w:t>
      </w:r>
    </w:p>
    <w:p w:rsidR="008B4DF3" w:rsidRDefault="008B4DF3" w:rsidP="008B4DF3">
      <w:pPr>
        <w:rPr>
          <w:b/>
        </w:rPr>
      </w:pPr>
      <w:r>
        <w:rPr>
          <w:b/>
        </w:rPr>
        <w:t>AP Theme: Global Challenges</w:t>
      </w:r>
    </w:p>
    <w:p w:rsidR="008B4DF3" w:rsidRDefault="008B4DF3" w:rsidP="008B4DF3">
      <w:r>
        <w:rPr>
          <w:b/>
        </w:rPr>
        <w:lastRenderedPageBreak/>
        <w:t xml:space="preserve">Essential Questions: </w:t>
      </w:r>
      <w:r>
        <w:t>What human rights should be given importance in our local community and how can we influence our local community members to become members of a larger global community?</w:t>
      </w:r>
    </w:p>
    <w:p w:rsidR="008B4DF3" w:rsidRDefault="008B4DF3" w:rsidP="008B4DF3">
      <w:pPr>
        <w:rPr>
          <w:b/>
        </w:rPr>
      </w:pPr>
      <w:r>
        <w:rPr>
          <w:b/>
        </w:rPr>
        <w:t>Evidence of Understanding:</w:t>
      </w:r>
    </w:p>
    <w:p w:rsidR="008B4DF3" w:rsidRDefault="008B4DF3" w:rsidP="008B4DF3">
      <w:r>
        <w:t>Students will work in groups of three or four.  They will create a video recorded service announcement that details which human right they are referring to and why the local community should care.  To help differentiate instruction students may choose to assign various tasks to each group member: supervisor, script writer, actor, camera man, etc.  In addition, they must make their service announcement coincide with Human Rights Day which is December 10</w:t>
      </w:r>
      <w:r w:rsidRPr="0033628C">
        <w:rPr>
          <w:vertAlign w:val="superscript"/>
        </w:rPr>
        <w:t>th</w:t>
      </w:r>
      <w:r>
        <w:t xml:space="preserve"> every year.  Students must also create a visual poster that will be broadcast in their public service announcement.  The video must be one to two minutes in length.  Students can also choose to do a service day to support their video.  </w:t>
      </w:r>
    </w:p>
    <w:p w:rsidR="008B4DF3" w:rsidRDefault="008B4DF3" w:rsidP="008B4DF3">
      <w:r>
        <w:t xml:space="preserve">Students can broadcast their videos each day on the school morning announcements if desired.  </w:t>
      </w:r>
    </w:p>
    <w:p w:rsidR="008B4DF3" w:rsidRDefault="008B4DF3" w:rsidP="008B4DF3">
      <w:r>
        <w:t xml:space="preserve">For the individual assignment, students must write an essay stating their declared human right and how it has been violated globally and possibly locally.  They must state what should be done to improve the violation.  Students can write to the United Nations, the governor, the mayor, or any other authority figure in Spanish.  </w:t>
      </w:r>
    </w:p>
    <w:p w:rsidR="008B4DF3" w:rsidRPr="0033628C" w:rsidRDefault="008B4DF3" w:rsidP="008B4DF3">
      <w:r>
        <w:t xml:space="preserve">Their essays will then be peer reviewed for grammar errors and suggestions.  The student will make corrections and then assign a grade their partner based on the AP rubric.  </w:t>
      </w:r>
    </w:p>
    <w:p w:rsidR="008B4DF3" w:rsidRDefault="008B4DF3" w:rsidP="008B4DF3"/>
    <w:p w:rsidR="008B4DF3" w:rsidRDefault="008B4DF3" w:rsidP="008B4DF3">
      <w:r>
        <w:t xml:space="preserve">For more information on human rights day go to: </w:t>
      </w:r>
    </w:p>
    <w:p w:rsidR="008B4DF3" w:rsidRDefault="008B4DF3" w:rsidP="008B4DF3">
      <w:r w:rsidRPr="000162E3">
        <w:t>http://www.ohchr.org/SP/NewsEvents/Pages/PromotionalMaterials.aspx</w:t>
      </w:r>
    </w:p>
    <w:p w:rsidR="008B4DF3" w:rsidRDefault="008B4DF3" w:rsidP="008B4DF3">
      <w:hyperlink r:id="rId35" w:history="1">
        <w:r w:rsidRPr="008D3B01">
          <w:rPr>
            <w:rStyle w:val="Hyperlink"/>
          </w:rPr>
          <w:t>http://es.wikipedia.org/wiki/Declaraci%C3%B3n_Universal_de_los_Derechos_Humanos</w:t>
        </w:r>
      </w:hyperlink>
    </w:p>
    <w:p w:rsidR="008B4DF3" w:rsidRDefault="008B4DF3" w:rsidP="008B4DF3">
      <w:hyperlink r:id="rId36" w:history="1">
        <w:r w:rsidRPr="008D3B01">
          <w:rPr>
            <w:rStyle w:val="Hyperlink"/>
          </w:rPr>
          <w:t>http://www.argentina.ar/_es/pais/C5786-festival-por-el-dia-de-los-derechos-humanos.php</w:t>
        </w:r>
      </w:hyperlink>
    </w:p>
    <w:p w:rsidR="008B4DF3" w:rsidRDefault="008B4DF3" w:rsidP="008B4DF3">
      <w:hyperlink r:id="rId37" w:history="1">
        <w:r w:rsidRPr="008D3B01">
          <w:rPr>
            <w:rStyle w:val="Hyperlink"/>
          </w:rPr>
          <w:t>http://www.youtube.com/watch?v=SvAqdaIkPbA</w:t>
        </w:r>
      </w:hyperlink>
      <w:r>
        <w:t xml:space="preserve"> – clip of student projects on human rights day</w:t>
      </w:r>
    </w:p>
    <w:p w:rsidR="008B4DF3" w:rsidRDefault="008B4DF3" w:rsidP="008B4DF3"/>
    <w:sectPr w:rsidR="008B4DF3" w:rsidSect="00C079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B5379"/>
    <w:multiLevelType w:val="hybridMultilevel"/>
    <w:tmpl w:val="F39AFEB8"/>
    <w:lvl w:ilvl="0" w:tplc="8E528AF2">
      <w:start w:val="1"/>
      <w:numFmt w:val="decimal"/>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D500EF"/>
    <w:multiLevelType w:val="hybridMultilevel"/>
    <w:tmpl w:val="25EE9E12"/>
    <w:lvl w:ilvl="0" w:tplc="47DEA200">
      <w:start w:val="2"/>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tabs>
          <w:tab w:val="num" w:pos="3600"/>
        </w:tabs>
        <w:ind w:left="3600" w:hanging="360"/>
      </w:pPr>
      <w:rPr>
        <w:rFonts w:ascii="Symbol" w:hAnsi="Symbol"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7F0455"/>
    <w:multiLevelType w:val="hybridMultilevel"/>
    <w:tmpl w:val="720A5F02"/>
    <w:lvl w:ilvl="0" w:tplc="4EEE70A8">
      <w:start w:val="1"/>
      <w:numFmt w:val="decimal"/>
      <w:lvlText w:val="%1."/>
      <w:lvlJc w:val="left"/>
      <w:pPr>
        <w:ind w:left="2520" w:hanging="360"/>
      </w:pPr>
      <w:rPr>
        <w:rFonts w:asciiTheme="minorHAnsi" w:eastAsiaTheme="minorHAnsi" w:hAnsiTheme="minorHAnsi" w:cstheme="minorBid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323F5420"/>
    <w:multiLevelType w:val="hybridMultilevel"/>
    <w:tmpl w:val="8092D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83533C"/>
    <w:multiLevelType w:val="hybridMultilevel"/>
    <w:tmpl w:val="3DBE04A8"/>
    <w:lvl w:ilvl="0" w:tplc="F5F458A0">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FFE6A8AE">
      <w:start w:val="1"/>
      <w:numFmt w:val="decimal"/>
      <w:lvlText w:val="%4."/>
      <w:lvlJc w:val="left"/>
      <w:pPr>
        <w:ind w:left="3240" w:hanging="360"/>
      </w:pPr>
      <w:rPr>
        <w:rFonts w:asciiTheme="minorHAnsi" w:eastAsiaTheme="minorHAnsi" w:hAnsiTheme="minorHAnsi" w:cstheme="minorBidi"/>
      </w:r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BEE4D3B"/>
    <w:multiLevelType w:val="hybridMultilevel"/>
    <w:tmpl w:val="8D64B37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ED5FF6"/>
    <w:multiLevelType w:val="hybridMultilevel"/>
    <w:tmpl w:val="5636BD1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7B3E4852"/>
    <w:multiLevelType w:val="hybridMultilevel"/>
    <w:tmpl w:val="6936C4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6"/>
  </w:num>
  <w:num w:numId="3">
    <w:abstractNumId w:val="1"/>
  </w:num>
  <w:num w:numId="4">
    <w:abstractNumId w:val="2"/>
  </w:num>
  <w:num w:numId="5">
    <w:abstractNumId w:val="3"/>
  </w:num>
  <w:num w:numId="6">
    <w:abstractNumId w:val="5"/>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B4DF3"/>
    <w:rsid w:val="00155EE4"/>
    <w:rsid w:val="002B3728"/>
    <w:rsid w:val="008B4DF3"/>
    <w:rsid w:val="00BF3CC0"/>
    <w:rsid w:val="00C0797D"/>
    <w:rsid w:val="00F470E1"/>
    <w:rsid w:val="00F522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DF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8B4D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8B4DF3"/>
    <w:pPr>
      <w:outlineLvl w:val="2"/>
    </w:pPr>
    <w:rPr>
      <w:rFonts w:ascii="Verdana" w:hAnsi="Verdan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B4DF3"/>
    <w:rPr>
      <w:color w:val="0000FF"/>
      <w:u w:val="single"/>
    </w:rPr>
  </w:style>
  <w:style w:type="character" w:customStyle="1" w:styleId="Heading3Char">
    <w:name w:val="Heading 3 Char"/>
    <w:basedOn w:val="DefaultParagraphFont"/>
    <w:link w:val="Heading3"/>
    <w:uiPriority w:val="9"/>
    <w:rsid w:val="008B4DF3"/>
    <w:rPr>
      <w:rFonts w:ascii="Verdana" w:eastAsia="Times New Roman" w:hAnsi="Verdana" w:cs="Times New Roman"/>
      <w:b/>
      <w:bCs/>
      <w:sz w:val="18"/>
      <w:szCs w:val="18"/>
    </w:rPr>
  </w:style>
  <w:style w:type="paragraph" w:styleId="ListParagraph">
    <w:name w:val="List Paragraph"/>
    <w:basedOn w:val="Normal"/>
    <w:uiPriority w:val="34"/>
    <w:qFormat/>
    <w:rsid w:val="008B4DF3"/>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8B4DF3"/>
    <w:pPr>
      <w:spacing w:before="100" w:beforeAutospacing="1" w:after="100" w:afterAutospacing="1"/>
    </w:pPr>
    <w:rPr>
      <w:color w:val="000000"/>
    </w:rPr>
  </w:style>
  <w:style w:type="paragraph" w:styleId="BalloonText">
    <w:name w:val="Balloon Text"/>
    <w:basedOn w:val="Normal"/>
    <w:link w:val="BalloonTextChar"/>
    <w:uiPriority w:val="99"/>
    <w:semiHidden/>
    <w:unhideWhenUsed/>
    <w:rsid w:val="008B4DF3"/>
    <w:rPr>
      <w:rFonts w:ascii="Tahoma" w:hAnsi="Tahoma" w:cs="Tahoma"/>
      <w:sz w:val="16"/>
      <w:szCs w:val="16"/>
    </w:rPr>
  </w:style>
  <w:style w:type="character" w:customStyle="1" w:styleId="BalloonTextChar">
    <w:name w:val="Balloon Text Char"/>
    <w:basedOn w:val="DefaultParagraphFont"/>
    <w:link w:val="BalloonText"/>
    <w:uiPriority w:val="99"/>
    <w:semiHidden/>
    <w:rsid w:val="008B4DF3"/>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B4DF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8B4D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gress">
    <w:name w:val="ingress"/>
    <w:basedOn w:val="Normal"/>
    <w:rsid w:val="008B4DF3"/>
    <w:pPr>
      <w:spacing w:before="100" w:beforeAutospacing="1" w:after="240"/>
    </w:pPr>
    <w:rPr>
      <w:b/>
      <w:bCs/>
    </w:rPr>
  </w:style>
  <w:style w:type="paragraph" w:customStyle="1" w:styleId="name">
    <w:name w:val="name"/>
    <w:basedOn w:val="Normal"/>
    <w:rsid w:val="008B4DF3"/>
    <w:pPr>
      <w:spacing w:before="100" w:beforeAutospacing="1" w:after="240"/>
    </w:pPr>
  </w:style>
  <w:style w:type="paragraph" w:customStyle="1" w:styleId="role">
    <w:name w:val="role"/>
    <w:basedOn w:val="Normal"/>
    <w:rsid w:val="008B4DF3"/>
    <w:pPr>
      <w:spacing w:before="100" w:beforeAutospacing="1" w:after="240"/>
    </w:pPr>
  </w:style>
  <w:style w:type="paragraph" w:customStyle="1" w:styleId="Caption1">
    <w:name w:val="Caption1"/>
    <w:basedOn w:val="Normal"/>
    <w:rsid w:val="008B4DF3"/>
    <w:pPr>
      <w:spacing w:before="100" w:beforeAutospacing="1" w:after="2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youtube.com/watch?v=lQAFkSrjP7k" TargetMode="External"/><Relationship Id="rId18" Type="http://schemas.openxmlformats.org/officeDocument/2006/relationships/hyperlink" Target="http://www.guerracivil1936.galeon.com" TargetMode="External"/><Relationship Id="rId26" Type="http://schemas.openxmlformats.org/officeDocument/2006/relationships/hyperlink" Target="http://bib.cervantesvirtual.com/bib_autor/AGonzalez/poema9.s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inconcastellano.com/biblio/sigloxx_98/amachado_prov.html#" TargetMode="External"/><Relationship Id="rId34" Type="http://schemas.openxmlformats.org/officeDocument/2006/relationships/hyperlink" Target="http://www.youtube.com/watch?v=YIggLMtwc74" TargetMode="External"/><Relationship Id="rId7" Type="http://schemas.openxmlformats.org/officeDocument/2006/relationships/hyperlink" Target="http://arjonadelia.blogspot.com/2009/11/la-violencia.html" TargetMode="External"/><Relationship Id="rId12" Type="http://schemas.openxmlformats.org/officeDocument/2006/relationships/hyperlink" Target="http://www.youtube.com/watch?v=lQAFkSrjP7k" TargetMode="External"/><Relationship Id="rId17" Type="http://schemas.openxmlformats.org/officeDocument/2006/relationships/hyperlink" Target="http://www.youtube.com/watch?v=Y-J6OTBxySU" TargetMode="External"/><Relationship Id="rId25" Type="http://schemas.openxmlformats.org/officeDocument/2006/relationships/hyperlink" Target="http://bib.cervantesvirtual.com/bib_autor/AGonzalez/" TargetMode="External"/><Relationship Id="rId33" Type="http://schemas.openxmlformats.org/officeDocument/2006/relationships/hyperlink" Target="http://www.unmultimedia.org/radio/spanish/detail/178045.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youtube.com/watch?v=EmDQFWNjHpA" TargetMode="External"/><Relationship Id="rId20" Type="http://schemas.openxmlformats.org/officeDocument/2006/relationships/hyperlink" Target="http://www.youtube.com/watch?v=2DA3pRht2MA"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hyperlink" Target="http://youtu.be/HSgMh2C9qtY" TargetMode="External"/><Relationship Id="rId11" Type="http://schemas.openxmlformats.org/officeDocument/2006/relationships/hyperlink" Target="http://www.imdb.com/title/tt0109579" TargetMode="External"/><Relationship Id="rId24" Type="http://schemas.openxmlformats.org/officeDocument/2006/relationships/hyperlink" Target="http://cancionypoema.blogspot.com/2011/04/angel-gonzalez.html" TargetMode="External"/><Relationship Id="rId32" Type="http://schemas.openxmlformats.org/officeDocument/2006/relationships/hyperlink" Target="http://www.bbc.co.uk/mundo/noticias/2010/12/101210_video_voces_globales_derechos_humanos_np.shtml" TargetMode="External"/><Relationship Id="rId37" Type="http://schemas.openxmlformats.org/officeDocument/2006/relationships/hyperlink" Target="http://www.youtube.com/watch?v=SvAqdaIkPbA" TargetMode="External"/><Relationship Id="rId5" Type="http://schemas.openxmlformats.org/officeDocument/2006/relationships/webSettings" Target="webSettings.xml"/><Relationship Id="rId15" Type="http://schemas.openxmlformats.org/officeDocument/2006/relationships/hyperlink" Target="http://www.youtube.com/watch?v=ZW_VSFgxlPc" TargetMode="External"/><Relationship Id="rId23" Type="http://schemas.openxmlformats.org/officeDocument/2006/relationships/hyperlink" Target="http://amediavoz.com/gonzalez.htm" TargetMode="External"/><Relationship Id="rId28" Type="http://schemas.openxmlformats.org/officeDocument/2006/relationships/hyperlink" Target="http://www.bbc.co.uk/mundo/noticias/2011/03/110324_mexico_ninos_soldados_narcotrafico.shtml?print=1" TargetMode="External"/><Relationship Id="rId36" Type="http://schemas.openxmlformats.org/officeDocument/2006/relationships/hyperlink" Target="http://www.argentina.ar/_es/pais/C5786-festival-por-el-dia-de-los-derechos-humanos.php" TargetMode="External"/><Relationship Id="rId10" Type="http://schemas.openxmlformats.org/officeDocument/2006/relationships/hyperlink" Target="http://www.sevenstories.com/book/?GCOI=58322100660390&amp;fa=author&amp;person_id=85" TargetMode="External"/><Relationship Id="rId19" Type="http://schemas.openxmlformats.org/officeDocument/2006/relationships/hyperlink" Target="http://www.poesi.as/amach332.htm" TargetMode="External"/><Relationship Id="rId31"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youtu.be/pI-lCA1M43M" TargetMode="External"/><Relationship Id="rId14" Type="http://schemas.openxmlformats.org/officeDocument/2006/relationships/hyperlink" Target="http://www.rit.edu/cla/modernlanguages/la-muerte-y-la-doncella" TargetMode="External"/><Relationship Id="rId22" Type="http://schemas.openxmlformats.org/officeDocument/2006/relationships/hyperlink" Target="http://www.infoplease.com/biography/angel-gonzalez.html" TargetMode="External"/><Relationship Id="rId27" Type="http://schemas.openxmlformats.org/officeDocument/2006/relationships/hyperlink" Target="http://www.ucm.es/BUCM/revistas/inf/11341629/articulos/ESMP1010110349A.PDF" TargetMode="External"/><Relationship Id="rId30" Type="http://schemas.openxmlformats.org/officeDocument/2006/relationships/hyperlink" Target="http://www.youtube.com/watch?v=fq4rEW5jE-8" TargetMode="External"/><Relationship Id="rId35" Type="http://schemas.openxmlformats.org/officeDocument/2006/relationships/hyperlink" Target="http://es.wikipedia.org/wiki/Declaraci%C3%B3n_Universal_de_los_Derechos_Human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232A8-37F6-40D5-8402-EAF428F35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4000</Words>
  <Characters>22806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26753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coed01</dc:creator>
  <cp:keywords/>
  <dc:description/>
  <cp:lastModifiedBy>coed01</cp:lastModifiedBy>
  <cp:revision>2</cp:revision>
  <dcterms:created xsi:type="dcterms:W3CDTF">2011-07-20T15:48:00Z</dcterms:created>
  <dcterms:modified xsi:type="dcterms:W3CDTF">2011-07-20T15:48:00Z</dcterms:modified>
</cp:coreProperties>
</file>